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  <w:r>
        <w:rPr>
          <w:rFonts w:ascii="Times New Roman" w:hAnsi="Times New Roman" w:eastAsia="SimSun" w:cs="Times New Roman"/>
          <w:color w:val="000000"/>
          <w:lang w:eastAsia="zh-CN"/>
        </w:rPr>
        <w:t>МУНИЦИПАЛЬНОЕ АВТОНОМНОЕ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  <w:r>
        <w:rPr>
          <w:rFonts w:ascii="Times New Roman" w:hAnsi="Times New Roman" w:eastAsia="SimSun" w:cs="Times New Roman"/>
          <w:color w:val="000000"/>
          <w:lang w:eastAsia="zh-CN"/>
        </w:rPr>
        <w:t>СРЕДНЯЯ ШКОЛА №8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  <w:r>
        <w:rPr>
          <w:rFonts w:ascii="Times New Roman" w:hAnsi="Times New Roman" w:eastAsia="SimSun" w:cs="Times New Roman"/>
          <w:color w:val="000000"/>
          <w:lang w:eastAsia="zh-CN"/>
        </w:rPr>
        <w:t>(МАОУ СШ №8)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606084, Нижегородская обл, Володарский </w:t>
      </w:r>
      <w:r>
        <w:rPr>
          <w:rFonts w:ascii="Times New Roman" w:hAnsi="Times New Roman" w:eastAsia="Calibri" w:cs="Times New Roman"/>
          <w:kern w:val="2"/>
          <w:lang w:val="ru-RU" w:eastAsia="hi-IN" w:bidi="hi-IN"/>
        </w:rPr>
        <w:t>округ</w:t>
      </w:r>
      <w:r>
        <w:rPr>
          <w:rFonts w:ascii="Times New Roman" w:hAnsi="Times New Roman" w:eastAsia="Calibri" w:cs="Times New Roman"/>
          <w:kern w:val="2"/>
          <w:lang w:eastAsia="hi-IN" w:bidi="hi-IN"/>
        </w:rPr>
        <w:t>,  с.п. Новосмолинский, ул. Танковая, д. 24</w:t>
      </w:r>
    </w:p>
    <w:p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Тел./Факс: (83136) 7-63-20,  </w:t>
      </w:r>
      <w:r>
        <w:rPr>
          <w:rFonts w:ascii="Times New Roman" w:hAnsi="Times New Roman" w:eastAsia="Calibri" w:cs="Times New Roman"/>
          <w:kern w:val="2"/>
          <w:lang w:val="en-US" w:eastAsia="hi-IN" w:bidi="hi-IN"/>
        </w:rPr>
        <w:t>Email</w:t>
      </w: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: </w:t>
      </w:r>
      <w:r>
        <w:rPr>
          <w:rFonts w:ascii="Times New Roman" w:hAnsi="Times New Roman" w:eastAsia="Calibri" w:cs="Lohit Hindi"/>
          <w:color w:val="auto"/>
          <w:kern w:val="2"/>
          <w:sz w:val="20"/>
          <w:szCs w:val="20"/>
          <w:lang w:eastAsia="hi-IN" w:bidi="hi-IN"/>
        </w:rPr>
        <w:t xml:space="preserve"> </w:t>
      </w:r>
      <w:r>
        <w:fldChar w:fldCharType="begin"/>
      </w:r>
      <w:r>
        <w:instrText xml:space="preserve"> HYPERLINK "mailto:s8_vld@mail.52gov.ru" </w:instrText>
      </w:r>
      <w:r>
        <w:fldChar w:fldCharType="separate"/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s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8_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vld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@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mail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.52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gov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.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ru</w:t>
      </w:r>
      <w:r>
        <w:rPr>
          <w:rFonts w:ascii="Times New Roman" w:hAnsi="Times New Roman" w:eastAsia="Times New Roman" w:cs="Lohit Hindi"/>
          <w:color w:val="0563C1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Calibri" w:cs="Times New Roman"/>
        </w:rPr>
        <w:t xml:space="preserve">, </w:t>
      </w: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Веб-сайт: </w:t>
      </w:r>
      <w:r>
        <w:fldChar w:fldCharType="begin"/>
      </w:r>
      <w:r>
        <w:instrText xml:space="preserve"> HYPERLINK "http://www.shkola-48.ru/" </w:instrText>
      </w:r>
      <w:r>
        <w:fldChar w:fldCharType="separate"/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http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eastAsia="hi-IN" w:bidi="hi-IN"/>
        </w:rPr>
        <w:t>://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www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eastAsia="hi-IN" w:bidi="hi-IN"/>
        </w:rPr>
        <w:t>.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shkola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eastAsia="hi-IN" w:bidi="hi-IN"/>
        </w:rPr>
        <w:t>-48.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ru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fldChar w:fldCharType="end"/>
      </w:r>
    </w:p>
    <w:p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hAnsi="Times New Roman" w:eastAsia="Calibri" w:cs="Times New Roman"/>
          <w:kern w:val="2"/>
          <w:lang w:eastAsia="hi-IN" w:bidi="hi-IN"/>
        </w:rPr>
      </w:pPr>
      <w:r>
        <w:rPr>
          <w:rFonts w:ascii="Times New Roman" w:hAnsi="Times New Roman" w:eastAsia="Calibri" w:cs="Times New Roman"/>
          <w:kern w:val="2"/>
          <w:lang w:eastAsia="hi-IN" w:bidi="hi-IN"/>
        </w:rPr>
        <w:t>ОКПО 57170845, ОГРН 1025201759351, ИНН 5214006030,   КПП 521401001</w:t>
      </w:r>
    </w:p>
    <w:tbl>
      <w:tblPr>
        <w:tblStyle w:val="24"/>
        <w:tblpPr w:leftFromText="180" w:rightFromText="180" w:vertAnchor="text" w:horzAnchor="page" w:tblpXSpec="center" w:tblpY="31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приказом по МАОУ СШ №8</w:t>
            </w:r>
          </w:p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от «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г. №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/>
              </w:rPr>
              <w:t xml:space="preserve"> 105</w:t>
            </w:r>
          </w:p>
        </w:tc>
      </w:tr>
    </w:tbl>
    <w:p>
      <w:pPr>
        <w:tabs>
          <w:tab w:val="left" w:pos="142"/>
        </w:tabs>
        <w:spacing w:after="160" w:line="276" w:lineRule="auto"/>
      </w:pPr>
    </w:p>
    <w:p>
      <w:pPr>
        <w:tabs>
          <w:tab w:val="left" w:pos="142"/>
        </w:tabs>
        <w:spacing w:after="160" w:line="276" w:lineRule="auto"/>
      </w:pPr>
    </w:p>
    <w:p>
      <w:pPr>
        <w:tabs>
          <w:tab w:val="left" w:pos="142"/>
        </w:tabs>
        <w:spacing w:after="160" w:line="276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Дополнительная</w:t>
      </w:r>
      <w:r>
        <w:rPr>
          <w:rFonts w:eastAsia="Times New Roman" w:cs="Times New Roman"/>
          <w:b/>
          <w:bCs/>
          <w:spacing w:val="-14"/>
          <w:kern w:val="0"/>
          <w:sz w:val="36"/>
          <w:szCs w:val="36"/>
          <w14:ligatures w14:val="none"/>
        </w:rPr>
        <w:t xml:space="preserve"> </w:t>
      </w:r>
      <w:r>
        <w:rPr>
          <w:rFonts w:eastAsia="Times New Roman" w:cs="Times New Roman"/>
          <w:b/>
          <w:bCs/>
          <w:spacing w:val="-2"/>
          <w:kern w:val="0"/>
          <w:sz w:val="36"/>
          <w:szCs w:val="36"/>
          <w14:ligatures w14:val="none"/>
        </w:rPr>
        <w:t>общеобразовательная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общеразвивающая</w:t>
      </w:r>
      <w:r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  <w:t xml:space="preserve"> </w:t>
      </w: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программа</w:t>
      </w:r>
      <w:r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детского</w:t>
      </w:r>
      <w:r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  <w:t xml:space="preserve"> </w:t>
      </w: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летнего лагеря с дневным прибыванием «Солнышко»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на базе МАОУ СШ № 8</w:t>
      </w:r>
    </w:p>
    <w:p>
      <w:pPr>
        <w:widowControl w:val="0"/>
        <w:autoSpaceDE w:val="0"/>
        <w:autoSpaceDN w:val="0"/>
        <w:rPr>
          <w:rFonts w:eastAsia="Times New Roman" w:cs="Times New Roman"/>
          <w:b/>
          <w:kern w:val="0"/>
          <w:sz w:val="36"/>
          <w:szCs w:val="28"/>
          <w14:ligatures w14:val="none"/>
        </w:rPr>
      </w:pPr>
    </w:p>
    <w:p>
      <w:pPr>
        <w:pStyle w:val="9"/>
        <w:ind w:left="1100" w:right="147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6,5</w:t>
      </w:r>
      <w:r>
        <w:rPr>
          <w:rFonts w:hint="default" w:ascii="Times New Roman" w:hAnsi="Times New Roman" w:cs="Times New Roman"/>
          <w:sz w:val="28"/>
          <w:szCs w:val="28"/>
        </w:rPr>
        <w:t xml:space="preserve"> –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14</w:t>
      </w:r>
      <w:r>
        <w:rPr>
          <w:rFonts w:hint="default" w:ascii="Times New Roman" w:hAnsi="Times New Roman" w:cs="Times New Roman"/>
          <w:sz w:val="28"/>
          <w:szCs w:val="28"/>
        </w:rPr>
        <w:t xml:space="preserve"> лет</w:t>
      </w:r>
    </w:p>
    <w:p>
      <w:pPr>
        <w:pStyle w:val="9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ind w:left="0" w:leftChars="0" w:right="115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>Сроки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 июня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 июня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2024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</w:p>
    <w:p>
      <w:pPr>
        <w:widowControl w:val="0"/>
        <w:autoSpaceDE w:val="0"/>
        <w:autoSpaceDN w:val="0"/>
        <w:rPr>
          <w:rFonts w:eastAsia="Times New Roman" w:cs="Times New Roman"/>
          <w:b/>
          <w:kern w:val="0"/>
          <w:sz w:val="36"/>
          <w:szCs w:val="28"/>
          <w14:ligatures w14:val="none"/>
        </w:rPr>
      </w:pPr>
    </w:p>
    <w:p>
      <w:pPr>
        <w:widowControl w:val="0"/>
        <w:autoSpaceDE w:val="0"/>
        <w:autoSpaceDN w:val="0"/>
        <w:rPr>
          <w:rFonts w:eastAsia="Times New Roman" w:cs="Times New Roman"/>
          <w:b/>
          <w:kern w:val="0"/>
          <w:sz w:val="36"/>
          <w:szCs w:val="28"/>
          <w14:ligatures w14:val="none"/>
        </w:rPr>
      </w:pPr>
    </w:p>
    <w:p>
      <w:pPr>
        <w:widowControl w:val="0"/>
        <w:autoSpaceDE w:val="0"/>
        <w:autoSpaceDN w:val="0"/>
        <w:rPr>
          <w:rFonts w:eastAsia="Times New Roman" w:cs="Times New Roman"/>
          <w:b/>
          <w:kern w:val="0"/>
          <w:sz w:val="36"/>
          <w:szCs w:val="28"/>
          <w14:ligatures w14:val="none"/>
        </w:rPr>
      </w:pPr>
    </w:p>
    <w:p>
      <w:pPr>
        <w:widowControl w:val="0"/>
        <w:autoSpaceDE w:val="0"/>
        <w:autoSpaceDN w:val="0"/>
        <w:rPr>
          <w:rFonts w:eastAsia="Times New Roman" w:cs="Times New Roman"/>
          <w:b/>
          <w:kern w:val="0"/>
          <w:sz w:val="36"/>
          <w:szCs w:val="28"/>
          <w14:ligatures w14:val="none"/>
        </w:rPr>
      </w:pPr>
    </w:p>
    <w:p>
      <w:pPr>
        <w:widowControl w:val="0"/>
        <w:autoSpaceDE w:val="0"/>
        <w:autoSpaceDN w:val="0"/>
        <w:spacing w:before="19"/>
        <w:rPr>
          <w:rFonts w:eastAsia="Times New Roman" w:cs="Times New Roman"/>
          <w:b/>
          <w:kern w:val="0"/>
          <w:sz w:val="36"/>
          <w:szCs w:val="28"/>
          <w14:ligatures w14:val="none"/>
        </w:rPr>
      </w:pPr>
    </w:p>
    <w:p>
      <w:pPr>
        <w:widowControl w:val="0"/>
        <w:autoSpaceDE w:val="0"/>
        <w:autoSpaceDN w:val="0"/>
        <w:ind w:firstLine="487"/>
        <w:jc w:val="right"/>
        <w:rPr>
          <w:rFonts w:eastAsia="Times New Roman" w:cs="Times New Roman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spacing w:val="-2"/>
          <w:kern w:val="0"/>
          <w:sz w:val="28"/>
          <w:szCs w:val="28"/>
          <w14:ligatures w14:val="none"/>
        </w:rPr>
        <w:t xml:space="preserve">Составитель: </w:t>
      </w:r>
      <w:r>
        <w:rPr>
          <w:rFonts w:eastAsia="Times New Roman" w:cs="Times New Roman"/>
          <w:kern w:val="0"/>
          <w:sz w:val="28"/>
          <w:szCs w:val="28"/>
          <w14:ligatures w14:val="none"/>
        </w:rPr>
        <w:t>начальник</w:t>
      </w:r>
      <w:r>
        <w:rPr>
          <w:rFonts w:eastAsia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>
        <w:rPr>
          <w:rFonts w:eastAsia="Times New Roman" w:cs="Times New Roman"/>
          <w:spacing w:val="-2"/>
          <w:kern w:val="0"/>
          <w:sz w:val="28"/>
          <w:szCs w:val="28"/>
          <w14:ligatures w14:val="none"/>
        </w:rPr>
        <w:t>лагеря</w:t>
      </w:r>
    </w:p>
    <w:p>
      <w:pPr>
        <w:widowControl w:val="0"/>
        <w:autoSpaceDE w:val="0"/>
        <w:autoSpaceDN w:val="0"/>
        <w:jc w:val="right"/>
        <w:rPr>
          <w:rFonts w:eastAsia="Times New Roman" w:cs="Times New Roman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spacing w:val="-2"/>
          <w:kern w:val="0"/>
          <w:sz w:val="28"/>
          <w:szCs w:val="28"/>
          <w14:ligatures w14:val="none"/>
        </w:rPr>
        <w:t>Амельченко Е.Е.</w:t>
      </w:r>
    </w:p>
    <w:p>
      <w:pPr>
        <w:widowControl w:val="0"/>
        <w:autoSpaceDE w:val="0"/>
        <w:autoSpaceDN w:val="0"/>
        <w:spacing w:before="247"/>
        <w:rPr>
          <w:rFonts w:eastAsia="Times New Roman" w:cs="Times New Roman"/>
          <w:kern w:val="0"/>
          <w:sz w:val="28"/>
          <w:szCs w:val="28"/>
          <w14:ligatures w14:val="none"/>
        </w:rPr>
      </w:pPr>
    </w:p>
    <w:p>
      <w:pPr>
        <w:widowControl w:val="0"/>
        <w:autoSpaceDE w:val="0"/>
        <w:autoSpaceDN w:val="0"/>
        <w:spacing w:before="247"/>
        <w:rPr>
          <w:rFonts w:eastAsia="Times New Roman" w:cs="Times New Roman"/>
          <w:kern w:val="0"/>
          <w:sz w:val="28"/>
          <w:szCs w:val="28"/>
          <w14:ligatures w14:val="none"/>
        </w:rPr>
      </w:pPr>
    </w:p>
    <w:p>
      <w:pPr>
        <w:widowControl w:val="0"/>
        <w:autoSpaceDE w:val="0"/>
        <w:autoSpaceDN w:val="0"/>
        <w:spacing w:before="247"/>
        <w:rPr>
          <w:rFonts w:eastAsia="Times New Roman" w:cs="Times New Roman"/>
          <w:kern w:val="0"/>
          <w:sz w:val="28"/>
          <w:szCs w:val="28"/>
          <w14:ligatures w14:val="none"/>
        </w:rPr>
      </w:pPr>
    </w:p>
    <w:p>
      <w:pPr>
        <w:widowControl w:val="0"/>
        <w:autoSpaceDE w:val="0"/>
        <w:autoSpaceDN w:val="0"/>
        <w:spacing w:before="247"/>
        <w:rPr>
          <w:rFonts w:eastAsia="Times New Roman" w:cs="Times New Roman"/>
          <w:kern w:val="0"/>
          <w:sz w:val="28"/>
          <w:szCs w:val="28"/>
          <w:lang w:val="en-US"/>
          <w14:ligatures w14:val="none"/>
        </w:rPr>
      </w:pPr>
    </w:p>
    <w:p>
      <w:pPr>
        <w:widowControl w:val="0"/>
        <w:autoSpaceDE w:val="0"/>
        <w:autoSpaceDN w:val="0"/>
        <w:spacing w:before="247"/>
        <w:rPr>
          <w:rFonts w:eastAsia="Times New Roman" w:cs="Times New Roman"/>
          <w:kern w:val="0"/>
          <w:sz w:val="28"/>
          <w:szCs w:val="28"/>
          <w:lang w:val="en-US"/>
          <w14:ligatures w14:val="none"/>
        </w:rPr>
      </w:pPr>
    </w:p>
    <w:p>
      <w:pPr>
        <w:widowControl w:val="0"/>
        <w:autoSpaceDE w:val="0"/>
        <w:autoSpaceDN w:val="0"/>
        <w:spacing w:before="247"/>
        <w:rPr>
          <w:rFonts w:eastAsia="Times New Roman" w:cs="Times New Roman"/>
          <w:kern w:val="0"/>
          <w:sz w:val="28"/>
          <w:szCs w:val="28"/>
          <w14:ligatures w14:val="none"/>
        </w:rPr>
      </w:pPr>
    </w:p>
    <w:p>
      <w:pPr>
        <w:widowControl w:val="0"/>
        <w:autoSpaceDE w:val="0"/>
        <w:autoSpaceDN w:val="0"/>
        <w:ind w:left="123" w:right="672"/>
        <w:jc w:val="center"/>
        <w:rPr>
          <w:rFonts w:eastAsia="Times New Roman" w:cs="Times New Roman"/>
          <w:b/>
          <w:kern w:val="0"/>
          <w:sz w:val="28"/>
          <w14:ligatures w14:val="none"/>
        </w:rPr>
      </w:pPr>
      <w:r>
        <w:rPr>
          <w:rFonts w:eastAsia="Times New Roman" w:cs="Times New Roman"/>
          <w:b/>
          <w:kern w:val="0"/>
          <w:sz w:val="28"/>
          <w14:ligatures w14:val="none"/>
        </w:rPr>
        <w:t>с.п.</w:t>
      </w:r>
      <w:r>
        <w:rPr>
          <w:rFonts w:eastAsia="Times New Roman" w:cs="Times New Roman"/>
          <w:b/>
          <w:spacing w:val="-2"/>
          <w:kern w:val="0"/>
          <w:sz w:val="28"/>
          <w14:ligatures w14:val="none"/>
        </w:rPr>
        <w:t xml:space="preserve"> Новосмолинский</w:t>
      </w:r>
    </w:p>
    <w:p>
      <w:pPr>
        <w:widowControl w:val="0"/>
        <w:autoSpaceDE w:val="0"/>
        <w:autoSpaceDN w:val="0"/>
        <w:spacing w:before="120"/>
        <w:ind w:left="125" w:right="672"/>
        <w:jc w:val="center"/>
        <w:rPr>
          <w:rFonts w:eastAsia="Times New Roman" w:cs="Times New Roman"/>
          <w:b/>
          <w:kern w:val="0"/>
          <w:sz w:val="28"/>
          <w:lang w:val="en-US"/>
          <w14:ligatures w14:val="none"/>
        </w:rPr>
      </w:pPr>
      <w:r>
        <w:rPr>
          <w:rFonts w:eastAsia="Times New Roman" w:cs="Times New Roman"/>
          <w:b/>
          <w:kern w:val="0"/>
          <w:sz w:val="28"/>
          <w14:ligatures w14:val="none"/>
        </w:rPr>
        <w:t>2024</w:t>
      </w:r>
      <w:r>
        <w:rPr>
          <w:rFonts w:eastAsia="Times New Roman" w:cs="Times New Roman"/>
          <w:b/>
          <w:spacing w:val="-3"/>
          <w:kern w:val="0"/>
          <w:sz w:val="28"/>
          <w14:ligatures w14:val="none"/>
        </w:rPr>
        <w:t xml:space="preserve"> </w:t>
      </w:r>
      <w:r>
        <w:rPr>
          <w:rFonts w:eastAsia="Times New Roman" w:cs="Times New Roman"/>
          <w:b/>
          <w:spacing w:val="-5"/>
          <w:kern w:val="0"/>
          <w:sz w:val="28"/>
          <w14:ligatures w14:val="none"/>
        </w:rPr>
        <w:t>г.</w:t>
      </w:r>
    </w:p>
    <w:sdt>
      <w:sdtPr>
        <w:rPr>
          <w:rFonts w:ascii="Times New Roman" w:hAnsi="Times New Roman" w:eastAsia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549927835"/>
        <w:docPartObj>
          <w:docPartGallery w:val="Table of Contents"/>
          <w:docPartUnique/>
        </w:docPartObj>
      </w:sdtPr>
      <w:sdtEndPr>
        <w:rPr>
          <w:rFonts w:ascii="Times New Roman" w:hAnsi="Times New Roman" w:eastAsiaTheme="minorHAnsi" w:cstheme="minorBidi"/>
          <w:b/>
          <w:bCs/>
          <w:color w:val="auto"/>
          <w:kern w:val="2"/>
          <w:sz w:val="22"/>
          <w:szCs w:val="22"/>
          <w:lang w:eastAsia="en-US"/>
          <w14:ligatures w14:val="standardContextual"/>
        </w:rPr>
      </w:sdtEndPr>
      <w:sdtContent>
        <w:p>
          <w:pPr>
            <w:pStyle w:val="23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/>
            <w:jc w:val="center"/>
            <w:textAlignment w:val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Оглавление</w:t>
          </w:r>
        </w:p>
        <w:p>
          <w:pPr>
            <w:pStyle w:val="10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TOC \o "1-3" \h \z \u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"_Toc135335472"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Пояснительная записка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_Toc135335472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4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0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"_Toc135335473"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 xml:space="preserve">Раздел </w:t>
          </w:r>
          <w:r>
            <w:rPr>
              <w:rStyle w:val="7"/>
              <w:rFonts w:cs="Times New Roman"/>
              <w:sz w:val="28"/>
              <w:szCs w:val="28"/>
              <w:lang w:val="en-US"/>
            </w:rPr>
            <w:t>I</w:t>
          </w:r>
          <w:r>
            <w:rPr>
              <w:rStyle w:val="7"/>
              <w:rFonts w:cs="Times New Roman"/>
              <w:sz w:val="28"/>
              <w:szCs w:val="28"/>
            </w:rPr>
            <w:t>. Ценностно-целевые основы воспитания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_Toc135335473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8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left" w:pos="88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"_Toc135335474"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1.1.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Цель и задачи воспитания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_Toc135335474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8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left" w:pos="88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"_Toc135335475"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1.2.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Принципы воспитательной деятельности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_Toc135335475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9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left" w:pos="88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"_Toc135335476"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1.3.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Основные направления воспитания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_Toc135335476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10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left" w:pos="88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"_Toc135335477"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1.4.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Основные традиции и уникальность воспитательной деятельности в пришкольном оздоровительном лагере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_Toc135335477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11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0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"_Toc135335478"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 xml:space="preserve">Раздел </w:t>
          </w:r>
          <w:r>
            <w:rPr>
              <w:rStyle w:val="7"/>
              <w:rFonts w:cs="Times New Roman"/>
              <w:sz w:val="28"/>
              <w:szCs w:val="28"/>
              <w:lang w:val="en-US"/>
            </w:rPr>
            <w:t>II</w:t>
          </w:r>
          <w:r>
            <w:rPr>
              <w:rStyle w:val="7"/>
              <w:rFonts w:cs="Times New Roman"/>
              <w:sz w:val="28"/>
              <w:szCs w:val="28"/>
            </w:rPr>
            <w:t>. Содержание, формы и виды воспитательной деятельности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_Toc135335478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13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"_Toc135335479"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 Инвариантные модули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_Toc135335479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13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"_Toc135335480"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2.1.2. Модуль «Будущее России. Ключевые мероприятия»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_Toc135335480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13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"_Toc135335481"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2.1.2.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«Отрядная работа. КТД»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_Toc135335481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15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"_Toc135335482"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2.1.3.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«Самоуправление»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_Toc135335482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17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"_Toc135335483"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2.1.4.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«Дополнительное образование»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_Toc135335483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18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"_Toc135335484"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2.1.5.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«Здоровый образ жизни»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_Toc135335484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19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"_Toc135335485"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2.1.6.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«Организация предметно-эстетической среды»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_Toc135335485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19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"_Toc135335486"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2.1.7.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«Профилактика и безопасность»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_Toc135335486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21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left" w:pos="132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"_Toc135335487"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2.1.8.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Модуль «Работа с вожатыми/воспитателями»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_Toc135335487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22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"_Toc135335488"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 Вариативные модули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_Toc135335488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22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"_Toc135335489"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2.2.1. Модуль «Работа с родителями»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_Toc135335489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22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"_Toc135335490"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2.2.3. Модуль «Экскурсии и походы»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_Toc135335490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23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"_Toc135335491"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2.2.4. Модуль «Профориентация»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_Toc135335491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23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"_Toc135335492"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2.2.5. Модуль «Детское медиапространство»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_Toc135335492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24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"_Toc135335493"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2.2.6. Модуль «Цифровая среда воспитания»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_Toc135335493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24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"_Toc135335494"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2.2.7. Модуль «Социальное партнерство»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_Toc135335494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25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0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"_Toc135335495"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Раздел III. Организация воспитательной деятельности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_Toc135335495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26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left" w:pos="880"/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"_Toc135335496"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</w:t>
          </w:r>
          <w:r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  <w:tab/>
          </w:r>
          <w:r>
            <w:rPr>
              <w:rStyle w:val="7"/>
              <w:rFonts w:cs="Times New Roman"/>
              <w:sz w:val="28"/>
              <w:szCs w:val="28"/>
            </w:rPr>
            <w:t>Особенности организации воспитательной деятельности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_Toc135335496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26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"_Toc135335497"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3.1.2. Материально-техническая база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_Toc135335497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27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"_Toc135335498"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3.1.3. Кадровые условия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_Toc135335498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28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"_Toc135335499"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3.1.4. Методические условия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_Toc135335499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28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"_Toc135335500"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3.1.5. Методическое обеспечение программы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_Toc135335500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28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"_Toc135335501"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3.1.6. Режим дня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_Toc135335501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29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1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"_Toc135335502"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3.1.7. Устав лагеря «Солнышко»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_Toc135335502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30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Style w:val="12"/>
            <w:pageBreakBefore w:val="0"/>
            <w:widowControl/>
            <w:tabs>
              <w:tab w:val="right" w:leader="dot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rFonts w:cs="Times New Roman" w:eastAsiaTheme="minorEastAsia"/>
              <w:kern w:val="0"/>
              <w:sz w:val="28"/>
              <w:szCs w:val="28"/>
              <w:lang w:eastAsia="ru-RU"/>
              <w14:ligatures w14:val="none"/>
            </w:rPr>
          </w:pPr>
          <w:r>
            <w:fldChar w:fldCharType="begin"/>
          </w:r>
          <w:r>
            <w:instrText xml:space="preserve"> HYPERLINK \l "_Toc135335503" </w:instrText>
          </w:r>
          <w:r>
            <w:fldChar w:fldCharType="separate"/>
          </w:r>
          <w:r>
            <w:rPr>
              <w:rStyle w:val="7"/>
              <w:rFonts w:cs="Times New Roman"/>
              <w:sz w:val="28"/>
              <w:szCs w:val="28"/>
            </w:rPr>
            <w:t>3.2. Анализ воспитательного процесса и результатов воспитания</w:t>
          </w:r>
          <w:r>
            <w:rPr>
              <w:rFonts w:cs="Times New Roman"/>
              <w:sz w:val="28"/>
              <w:szCs w:val="28"/>
            </w:rPr>
            <w:tab/>
          </w:r>
          <w:r>
            <w:rPr>
              <w:rFonts w:cs="Times New Roman"/>
              <w:sz w:val="28"/>
              <w:szCs w:val="28"/>
            </w:rPr>
            <w:fldChar w:fldCharType="begin"/>
          </w:r>
          <w:r>
            <w:rPr>
              <w:rFonts w:cs="Times New Roman"/>
              <w:sz w:val="28"/>
              <w:szCs w:val="28"/>
            </w:rPr>
            <w:instrText xml:space="preserve"> PAGEREF _Toc135335503 \h </w:instrText>
          </w:r>
          <w:r>
            <w:rPr>
              <w:rFonts w:cs="Times New Roman"/>
              <w:sz w:val="28"/>
              <w:szCs w:val="28"/>
            </w:rPr>
            <w:fldChar w:fldCharType="separate"/>
          </w:r>
          <w:r>
            <w:rPr>
              <w:rFonts w:cs="Times New Roman"/>
              <w:sz w:val="28"/>
              <w:szCs w:val="28"/>
            </w:rPr>
            <w:t>30</w:t>
          </w:r>
          <w:r>
            <w:rPr>
              <w:rFonts w:cs="Times New Roman"/>
              <w:sz w:val="28"/>
              <w:szCs w:val="28"/>
            </w:rPr>
            <w:fldChar w:fldCharType="end"/>
          </w:r>
          <w:r>
            <w:rPr>
              <w:rFonts w:cs="Times New Roman"/>
              <w:sz w:val="28"/>
              <w:szCs w:val="28"/>
            </w:rPr>
            <w:fldChar w:fldCharType="end"/>
          </w:r>
        </w:p>
        <w:p>
          <w:pPr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240" w:lineRule="auto"/>
            <w:ind w:left="0"/>
            <w:textAlignment w:val="auto"/>
            <w:rPr>
              <w:b/>
              <w:bCs/>
            </w:rPr>
          </w:pPr>
          <w:r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Паспорт программы</w:t>
      </w:r>
    </w:p>
    <w:tbl>
      <w:tblPr>
        <w:tblStyle w:val="1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sz w:val="28"/>
              </w:rPr>
              <w:t>Полное название программы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bookmarkStart w:id="0" w:name="_Hlk166403344"/>
            <w:r>
              <w:rPr>
                <w:sz w:val="28"/>
                <w:szCs w:val="28"/>
              </w:rPr>
              <w:t>пришкольного оздоровительного лагеря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дневным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пребыванием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детей «Солнышко»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sz w:val="28"/>
              </w:rPr>
              <w:t>Адресат деятельности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95 детей, возраст – от 6,5 до 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Срок реализации программы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rFonts w:hint="default"/>
                <w:sz w:val="28"/>
                <w:lang w:val="ru-RU"/>
              </w:rPr>
              <w:t>3</w:t>
            </w:r>
            <w:bookmarkStart w:id="33" w:name="_GoBack"/>
            <w:bookmarkEnd w:id="33"/>
            <w:r>
              <w:rPr>
                <w:sz w:val="28"/>
              </w:rPr>
              <w:t>.06.2024 – 22.06.2024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Место реализации программы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</w:rPr>
              <w:t>МАОУ СШ №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Цель программы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создать благоприятные условия для укрепления здоровья и организации досуга учащихся во время каникул, для формирования высоконравственной личности путем приобщения к российским традиционным духовным ценностям, для развития творческой активности, с учетом индивидуальных возможностей и дарований каждого ребенка.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Задачи</w:t>
            </w:r>
          </w:p>
        </w:tc>
        <w:tc>
          <w:tcPr>
            <w:tcW w:w="7654" w:type="dxa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466"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укрепления здоровья детей.</w:t>
            </w:r>
          </w:p>
          <w:p>
            <w:pPr>
              <w:pStyle w:val="20"/>
              <w:numPr>
                <w:ilvl w:val="0"/>
                <w:numId w:val="1"/>
              </w:numPr>
              <w:ind w:left="466"/>
              <w:jc w:val="both"/>
              <w:rPr>
                <w:sz w:val="28"/>
              </w:rPr>
            </w:pPr>
            <w:r>
              <w:rPr>
                <w:sz w:val="28"/>
              </w:rPr>
              <w:t>Развитие через игровой сюжет познавательной активности, творческого потенциала каждого ребенка, с учетом их индивидуальных способностей.</w:t>
            </w:r>
          </w:p>
          <w:p>
            <w:pPr>
              <w:pStyle w:val="20"/>
              <w:numPr>
                <w:ilvl w:val="0"/>
                <w:numId w:val="1"/>
              </w:numPr>
              <w:ind w:left="46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воспитанников навыков общения и толерантности, ответственности, культурного поведения, санитарно-гигиенической культуры, бережного отношения к природе, развитие кругозора.</w:t>
            </w:r>
          </w:p>
          <w:p>
            <w:pPr>
              <w:pStyle w:val="20"/>
              <w:numPr>
                <w:ilvl w:val="0"/>
                <w:numId w:val="1"/>
              </w:numPr>
              <w:ind w:left="466"/>
              <w:jc w:val="both"/>
              <w:rPr>
                <w:sz w:val="28"/>
              </w:rPr>
            </w:pPr>
            <w:r>
              <w:rPr>
                <w:sz w:val="28"/>
              </w:rPr>
              <w:t>Воспитание гражданских и нравственных качеств, путем приобщения к традиционным духовным российским ценностям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Ожидаемый результат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игры и общественно-полезной деятельности, а также формирование высоконравственной личности путем приобщения к российским традиционным духовным ценностям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Разработчик программы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</w:rPr>
              <w:t>Муниципальное автономное общеобразовательное учреждение средняя школа №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Почтовый адрес учреждения, телефон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606084, Нижегородская область, Володарский округ, с.п. Новосмолинский, ул. Танковая, дом 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ФИО руководителя учреждения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Васильева Ирина Владиславовна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ФИО автора программы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Амельченко Екатерина Евгеньевна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textAlignment w:val="auto"/>
      </w:pPr>
      <w:bookmarkStart w:id="1" w:name="_Toc135335472"/>
      <w:r>
        <w:t>Пояснительная записка</w:t>
      </w:r>
      <w:bookmarkEnd w:id="1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для организаций отдыха детей и их оздоровления (далее – Программа воспитания, Программа) подготовлена МАОУ СШ № 8 на основе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Приказы №№ 286, 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>
      <w:pPr>
        <w:pStyle w:val="2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пришкольном оздоровительном лагере с дневным прибыванием детей «Солнышко» на базе МАОУ СШ № 8, разработана с учетом государственной политики в области образования и воспитания.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>
      <w:pPr>
        <w:pStyle w:val="2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Ценности Родины и природы</w:t>
      </w:r>
      <w:r>
        <w:rPr>
          <w:sz w:val="28"/>
          <w:szCs w:val="28"/>
        </w:rPr>
        <w:t xml:space="preserve"> лежат в основе патриотического направления воспитания.</w:t>
      </w:r>
    </w:p>
    <w:p>
      <w:pPr>
        <w:pStyle w:val="2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Ценности человека, дружбы, семьи, сотрудничества</w:t>
      </w:r>
      <w:r>
        <w:rPr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>
      <w:pPr>
        <w:pStyle w:val="2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знания</w:t>
      </w:r>
      <w:r>
        <w:rPr>
          <w:sz w:val="28"/>
          <w:szCs w:val="28"/>
        </w:rPr>
        <w:t xml:space="preserve"> лежит в основе познавательного направления воспитания.</w:t>
      </w:r>
    </w:p>
    <w:p>
      <w:pPr>
        <w:pStyle w:val="2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здоровья</w:t>
      </w:r>
      <w:r>
        <w:rPr>
          <w:sz w:val="28"/>
          <w:szCs w:val="28"/>
        </w:rPr>
        <w:t xml:space="preserve"> лежит в основе направления физического воспитания.</w:t>
      </w:r>
    </w:p>
    <w:p>
      <w:pPr>
        <w:pStyle w:val="2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Ценность труда</w:t>
      </w:r>
      <w:r>
        <w:rPr>
          <w:sz w:val="28"/>
          <w:szCs w:val="28"/>
        </w:rPr>
        <w:t xml:space="preserve"> лежит в основе трудового направления воспитания.</w:t>
      </w:r>
    </w:p>
    <w:p>
      <w:pPr>
        <w:pStyle w:val="2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Ценности культуры и красоты</w:t>
      </w:r>
      <w:r>
        <w:rPr>
          <w:sz w:val="28"/>
          <w:szCs w:val="28"/>
        </w:rPr>
        <w:t xml:space="preserve"> лежат в основе эстетического направления воспитания.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«Ключевые смыслы» системы воспитания, с учетом которых реализовывается программа:</w:t>
      </w:r>
    </w:p>
    <w:p>
      <w:pPr>
        <w:pStyle w:val="2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>
      <w:pPr>
        <w:pStyle w:val="2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>
      <w:pPr>
        <w:pStyle w:val="2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Каникулы составляют значительную часть свободного времени детей. Значимость каникул для оздоровления и воспитания детей, удовлетворения детских интересов и расширения кругозора невозможно переоценить. Это наилучшее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Лагерь – это новый образ жизни детей, новый режим с его особым романтическим стилем и тоном, это жизнь в новом коллективе.   В последние годы очевидно возрастание внимания к организации пришкольных оздоровительных лагерей. Они выполняют очень важную миссию оздоровления и воспитания детей. Каникулярный отдых для детей – это время для творческого развития, обогащения духовного мира и интеллекта ребенка, это время открытий и приключений, время игры и производительного труда, время событий и встреч с чудом, время познания новых людей, а главное - самого себя.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основу организации лагеря закладываются здоровьесберегающие технологии, реализующиеся в игровой форме. 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Обязательным является вовлечение в лагерь ребят из многодетных и малообеспеченных семей, «группы риска», находящихся под опекой, СОП, ТЖС.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деятельности пришкольного оздоровительного лагеря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ориентирована на создание социально-значимой психологической среды, дополняющей и корректирующей семейное воспитание ребенка. Данная программа по своей направленности является комплексной и универсальной,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и может использоваться для работы с детьми из различных социальных групп, разного возраста, уровня развития и состояния здоровья.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игровые комнаты, спортивный зал, пришкольная спортивная площадка, разнообразная инфраструктура и социальное партнерство.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Основная идея программы пришкольного оздоровительного лагеря с дневным пребыванием детей «Солнышко» –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игры и общественно-полезной деятельности, а также формирование высоконравственной личности путем приобщения к российским традиционным духовным ценностям.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Девиз программы</w:t>
      </w:r>
      <w:r>
        <w:rPr>
          <w:sz w:val="28"/>
          <w:szCs w:val="28"/>
        </w:rPr>
        <w:t>: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«В детском оздоровительном лагере главное не система дел, не мероприятия, а ребёнок в деле, его поступки, его отношение к делу, к друзьям по группе, к взрослым людям».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textAlignment w:val="auto"/>
      </w:pPr>
      <w:bookmarkStart w:id="2" w:name="_Toc135335473"/>
      <w:r>
        <w:t xml:space="preserve">Раздел </w:t>
      </w:r>
      <w:r>
        <w:rPr>
          <w:lang w:val="en-US"/>
        </w:rPr>
        <w:t>I</w:t>
      </w:r>
      <w:r>
        <w:t>. Ценностно-целевые основы воспитания</w:t>
      </w:r>
      <w:bookmarkEnd w:id="2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3" w:name="_Toc135335474"/>
      <w:r>
        <w:t>1.1.</w:t>
      </w:r>
      <w:r>
        <w:tab/>
      </w:r>
      <w:r>
        <w:t>Цель и задачи воспитания</w:t>
      </w:r>
      <w:bookmarkEnd w:id="3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  <w:bCs/>
          <w:sz w:val="28"/>
          <w:szCs w:val="28"/>
        </w:rPr>
        <w:t xml:space="preserve">цель воспитания </w:t>
      </w:r>
      <w:r>
        <w:rPr>
          <w:sz w:val="28"/>
          <w:szCs w:val="28"/>
        </w:rPr>
        <w:t>в пришкольном оздоровительном лагере</w:t>
      </w:r>
      <w:r>
        <w:rPr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z w:val="28"/>
          <w:szCs w:val="28"/>
        </w:rPr>
        <w:t>дневным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пребыванием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>детей «Солнышко»: создать благоприятные условия для укрепления здоровья и организации досуга учащихся во время каникул, для формирования высоконравственной личности путем приобщения к российским традиционным духовным ценностям, для развития творческой активности, с учетом индивидуальных возможностей и дарований каждого ребенка.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Задачи воспитания определены с учетом интеллектуально-когнитивной, эмоционально-оценочной, деятельностно-практической составляющих развития личности:</w:t>
      </w:r>
    </w:p>
    <w:p>
      <w:pPr>
        <w:pStyle w:val="2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укрепления здоровья детей.</w:t>
      </w:r>
    </w:p>
    <w:p>
      <w:pPr>
        <w:pStyle w:val="2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через игровой сюжет познавательной активности, творческого потенциала каждого ребенка, с учетом их индивидуальных способностей.</w:t>
      </w:r>
    </w:p>
    <w:p>
      <w:pPr>
        <w:pStyle w:val="2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навыков общения и толерантности, ответственности, культурного поведения, санитарно-гигиенической культуры, бережного отношения к природе, развитие кругозора.</w:t>
      </w:r>
    </w:p>
    <w:p>
      <w:pPr>
        <w:pStyle w:val="2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Воспитание гражданских и нравственных качеств, путем приобщения к традиционным духовным российским ценностям.</w:t>
      </w:r>
    </w:p>
    <w:p>
      <w:pPr>
        <w:pStyle w:val="2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4" w:name="_Toc135335475"/>
      <w:r>
        <w:t>1.2.</w:t>
      </w:r>
      <w:r>
        <w:tab/>
      </w:r>
      <w:r>
        <w:t>Принципы воспитательной деятельности</w:t>
      </w:r>
      <w:bookmarkEnd w:id="4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пришкольного оздоровительного лагеря с дневным пребыванием детей «Солнышко» опирается на следующие принципы: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культуросообразности. Воспитание основывается на культуре и традициях России, включая культурные особенности региона;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>
      <w:pPr>
        <w:pStyle w:val="2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деятельность и социокультурный контекст.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Воспитывающие сообщества в детском лагере:</w:t>
      </w:r>
    </w:p>
    <w:p>
      <w:pPr>
        <w:pStyle w:val="2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детские (ключевым механизмом воспитания в детском лагере является временный детский коллектив; для эффективного использования воспитательного потенциала временного детского коллектива учитываются особенности и закономерности развития временного детского коллектива);</w:t>
      </w:r>
    </w:p>
    <w:p>
      <w:pPr>
        <w:pStyle w:val="2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детско-взрослые (основная цель – содействие, сотворчество и сопереживание, взаимопонимание и взаимное уважение, наличие общих ценностей и смыслов у всех участников).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5" w:name="_Toc135335476"/>
      <w:r>
        <w:t>1.3.</w:t>
      </w:r>
      <w:r>
        <w:tab/>
      </w:r>
      <w:r>
        <w:t>Основные направления воспитания</w:t>
      </w:r>
      <w:bookmarkEnd w:id="5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трудовое воспитание: воспитание уважения к труду, трудящимся, результатам труда;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>
      <w:pPr>
        <w:pStyle w:val="2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познавательное направление воспитания: стремление к познанию себя и других людей, природы и общества, к знаниям, образованию.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</w:pPr>
      <w:bookmarkStart w:id="6" w:name="_Toc135335477"/>
      <w:r>
        <w:t>1.4.</w:t>
      </w:r>
      <w:r>
        <w:tab/>
      </w:r>
      <w:r>
        <w:t>Основные традиции и уникальность воспитательной деятельности в пришкольном оздоровительном лагере</w:t>
      </w:r>
      <w:bookmarkEnd w:id="6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Основными традициями воспитания в детском лагере являются: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совместная деятельность детей и взрослых, как ведущий способ организации воспитательной деятельности;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создание условий для приобретения детьми нового социального опыта и освоения новых социальных ролей;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включение детей в процесс организации жизнедеятельности временного детского коллектива;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>
      <w:pPr>
        <w:pStyle w:val="2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обмен опытом между детьми в формате «дети-детям».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textAlignment w:val="auto"/>
      </w:pPr>
      <w:bookmarkStart w:id="7" w:name="_Toc135335478"/>
      <w:r>
        <w:t xml:space="preserve">Раздел </w:t>
      </w:r>
      <w:r>
        <w:rPr>
          <w:lang w:val="en-US"/>
        </w:rPr>
        <w:t>II</w:t>
      </w:r>
      <w:r>
        <w:t>. Содержание, формы и виды воспитательной деятельности</w:t>
      </w:r>
      <w:bookmarkEnd w:id="7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jc w:val="left"/>
        <w:textAlignment w:val="auto"/>
        <w:rPr>
          <w:rFonts w:cstheme="minorBidi"/>
          <w:color w:val="auto"/>
        </w:rPr>
      </w:pPr>
      <w:bookmarkStart w:id="8" w:name="_Toc135335479"/>
      <w:r>
        <w:t>2.1. Инвариантные</w:t>
      </w:r>
      <w:r>
        <w:rPr>
          <w:rFonts w:cstheme="minorBidi"/>
          <w:color w:val="auto"/>
        </w:rPr>
        <w:t xml:space="preserve"> </w:t>
      </w:r>
      <w:r>
        <w:t>модули</w:t>
      </w:r>
      <w:bookmarkEnd w:id="8"/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9" w:name="_Toc135335480"/>
      <w:r>
        <w:t>2.1.2. Модуль «Будущее России. Ключевые мероприятия»</w:t>
      </w:r>
      <w:bookmarkEnd w:id="9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 реализуется по направлениям:</w:t>
      </w:r>
    </w:p>
    <w:p>
      <w:pPr>
        <w:pStyle w:val="2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i/>
          <w:iCs/>
          <w:sz w:val="28"/>
          <w:szCs w:val="28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  <w:r>
        <w:rPr>
          <w:sz w:val="28"/>
          <w:szCs w:val="28"/>
        </w:rPr>
        <w:t xml:space="preserve">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 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>
      <w:pPr>
        <w:pStyle w:val="2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i/>
          <w:iCs/>
          <w:sz w:val="28"/>
          <w:szCs w:val="28"/>
        </w:rPr>
        <w:t>Дни единых действий</w:t>
      </w:r>
      <w:r>
        <w:rPr>
          <w:sz w:val="28"/>
          <w:szCs w:val="28"/>
        </w:rPr>
        <w:t>:</w:t>
      </w:r>
    </w:p>
    <w:p>
      <w:pPr>
        <w:pStyle w:val="2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 июня – День защиты детей; 6 июня – День русского языка; 12 июня – День России;</w:t>
      </w:r>
    </w:p>
    <w:p>
      <w:pPr>
        <w:pStyle w:val="2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 июня – День памяти и скорби; 27 июня – День молодежи;</w:t>
      </w:r>
    </w:p>
    <w:p>
      <w:pPr>
        <w:pStyle w:val="2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 июля – День семьи, любви и верности; 14 августа – День физкультурника;</w:t>
      </w:r>
    </w:p>
    <w:p>
      <w:pPr>
        <w:pStyle w:val="2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 августа – День Государственного флага Российской Федерации; 27 августа – День российского кино.</w:t>
      </w:r>
    </w:p>
    <w:p>
      <w:pPr>
        <w:pStyle w:val="2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«Движение Первых». 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>
      <w:pPr>
        <w:pStyle w:val="20"/>
        <w:pageBreakBefore w:val="0"/>
        <w:numPr>
          <w:ilvl w:val="0"/>
          <w:numId w:val="1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День РДДМ «Движение Первых».</w:t>
      </w:r>
    </w:p>
    <w:p>
      <w:pPr>
        <w:pStyle w:val="20"/>
        <w:pageBreakBefore w:val="0"/>
        <w:numPr>
          <w:ilvl w:val="0"/>
          <w:numId w:val="1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Форматы мероприятий, акций от РДДМ в рамках Дней единых действий.</w:t>
      </w:r>
    </w:p>
    <w:p>
      <w:pPr>
        <w:pStyle w:val="2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«Цивилизационное наследие России»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В рамках модуля обучающиеся знакомятся с именами конкретных людей, которые прославили Россию, их подвигами. Изучают памятники культуры Отечества. Цивилизационное наследие как ценностный ориентир для развития каждого гражданина России предусматривает:</w:t>
      </w:r>
    </w:p>
    <w:p>
      <w:pPr>
        <w:pStyle w:val="20"/>
        <w:pageBreakBefore w:val="0"/>
        <w:numPr>
          <w:ilvl w:val="0"/>
          <w:numId w:val="1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Знакомство с примерами реальных людей, событий, деятельности, которая происходила на благо России.</w:t>
      </w:r>
    </w:p>
    <w:p>
      <w:pPr>
        <w:pStyle w:val="20"/>
        <w:pageBreakBefore w:val="0"/>
        <w:numPr>
          <w:ilvl w:val="0"/>
          <w:numId w:val="1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>
      <w:pPr>
        <w:pStyle w:val="20"/>
        <w:pageBreakBefore w:val="0"/>
        <w:numPr>
          <w:ilvl w:val="0"/>
          <w:numId w:val="1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>
      <w:pPr>
        <w:pStyle w:val="2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Просветительский проект «Без срока давности». 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Задача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Форматы участия в проекте: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>
      <w:pPr>
        <w:pStyle w:val="2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«Ключевые мероприятия». Главные традиционные мероприятия детского лагеря, в которых принимает участие большая часть детей.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Торжественное открытие и закрытие смены (программы).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Тематические и спортивные праздники, творческие фестивали.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Акции, конкурсы, проекты, которые реализуются в течение смены.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Участие во всероссийских мероприятиях и акциях, посвященных значимым отечественным и международным событиям.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всероссийских, региональных и муниципальных мероприятий.</w:t>
      </w:r>
    </w:p>
    <w:p>
      <w:pPr>
        <w:pStyle w:val="2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1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поддержку семейного воспитания.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0" w:name="_Toc135335481"/>
      <w:r>
        <w:t>2.1.2.</w:t>
      </w:r>
      <w:r>
        <w:tab/>
      </w:r>
      <w:r>
        <w:t>Модуль «Отрядная работа. КТД»</w:t>
      </w:r>
      <w:bookmarkEnd w:id="10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>
      <w:pPr>
        <w:pStyle w:val="2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Коллектив функционирует в течение короткого промежутка времени.</w:t>
      </w:r>
    </w:p>
    <w:p>
      <w:pPr>
        <w:pStyle w:val="2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Коллектив объединяет детей, которые не были знакомы ранее.</w:t>
      </w:r>
    </w:p>
    <w:p>
      <w:pPr>
        <w:pStyle w:val="2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>
      <w:pPr>
        <w:pStyle w:val="2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Коллективная деятельность. Участники коллектива вовлечены в совместную деятельность.</w:t>
      </w:r>
    </w:p>
    <w:p>
      <w:pPr>
        <w:pStyle w:val="2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Завершенность развития: полный цикл: от формирования до завершения функционирования.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планирование и проведение отрядной деятельности;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аналитическую работу с детьми: анализ дня, анализ ситуации, мероприятия, анализ смены, результатов;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поддержку детских инициатив и детского самоуправления;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сбор отряда: хозяйственный сбор, организационный сбор, утренний информационный сбор отряда и др.;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коллективно-творческое дело (КТД).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1" w:name="_Toc135335482"/>
      <w:r>
        <w:t>2.1.3.</w:t>
      </w:r>
      <w:r>
        <w:tab/>
      </w:r>
      <w:r>
        <w:t>Модуль «Самоуправление»</w:t>
      </w:r>
      <w:bookmarkEnd w:id="11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уровне отряда: работа осуществляется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>
      <w:pPr>
        <w:pStyle w:val="2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2" w:name="_Toc135335483"/>
      <w:r>
        <w:t>2.1.4.</w:t>
      </w:r>
      <w:r>
        <w:tab/>
      </w:r>
      <w:r>
        <w:t>Модуль «Дополнительное образование»</w:t>
      </w:r>
      <w:bookmarkEnd w:id="12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 деятельность кружковых объединений, секций, клубов по интересам, студий, дополняющих программы смен в условиях детского лагеря 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приобретение новых знаний, умений, навыков в привлекательной, отличной от учебной деятельности, форме;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и реализация познавательного интереса;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2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обучающихся.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Реализуемые программы:</w:t>
      </w:r>
      <w:r>
        <w:rPr>
          <w:sz w:val="28"/>
          <w:szCs w:val="28"/>
        </w:rPr>
        <w:t xml:space="preserve">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414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Творческая мастерская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Руководители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творческой мастерской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1.Музыкальная шкатулка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Разучивание песен к общелагерным мероприятиям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lang w:val="ru-RU" w:eastAsia="en-US"/>
              </w:rPr>
            </w:pPr>
            <w:r>
              <w:rPr>
                <w:lang w:val="ru-RU" w:eastAsia="en-US"/>
              </w:rPr>
              <w:t>Копылова</w:t>
            </w:r>
            <w:r>
              <w:rPr>
                <w:rFonts w:hint="default"/>
                <w:lang w:val="ru-RU" w:eastAsia="en-US"/>
              </w:rPr>
              <w:t xml:space="preserve"> 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lang w:val="ru-RU"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val="ru-RU" w:eastAsia="en-US"/>
              </w:rPr>
              <w:t>Крепыши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правилам  игр разных народов.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Практические рекомендации.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lang w:val="ru-RU" w:eastAsia="en-US"/>
              </w:rPr>
            </w:pPr>
            <w:r>
              <w:rPr>
                <w:lang w:val="ru-RU" w:eastAsia="en-US"/>
              </w:rPr>
              <w:t>Китаева</w:t>
            </w:r>
            <w:r>
              <w:rPr>
                <w:rFonts w:hint="default"/>
                <w:lang w:val="ru-RU" w:eastAsia="en-US"/>
              </w:rPr>
              <w:t xml:space="preserve">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Фантазеры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Декоративное творчество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Калинина Т.В.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3" w:name="_Toc135335484"/>
      <w:r>
        <w:t>2.1.5.</w:t>
      </w:r>
      <w:r>
        <w:tab/>
      </w:r>
      <w:r>
        <w:t>Модуль «Здоровый образ жизни»</w:t>
      </w:r>
      <w:bookmarkEnd w:id="13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>
      <w:pPr>
        <w:pStyle w:val="2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физкультурно-спортивных мероприятия: зарядка, спортивные соревнования, эстафеты, спортивные часы;</w:t>
      </w:r>
    </w:p>
    <w:p>
      <w:pPr>
        <w:pStyle w:val="2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спортивно-оздоровительные события и мероприятия на свежем воздухе</w:t>
      </w:r>
    </w:p>
    <w:p>
      <w:pPr>
        <w:pStyle w:val="2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>
      <w:pPr>
        <w:pStyle w:val="2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встречи с известными (интересными) людьми - общественными деятелями, деятелями спорта, культуры и искусства и др.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ежедневная зарядка; спортивные соревнования; эстафета «Веселые старты»; военно-спортивная игра «Зарница»; эстафета «Вместе мы сильнее»; «Малые олимпийские игры»; «Безопасное колесо; сдача норм ГТО. Просветительские беседы, направленные на профилактику вредных привычек и привлечение интереса детей к занятиям физкультурой и спортом: «По дорожке, по тропинке в страну здоровья», «Мы – за правильное питание!».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4" w:name="_Toc135335485"/>
      <w:r>
        <w:t>2.1.6.</w:t>
      </w:r>
      <w:r>
        <w:tab/>
      </w:r>
      <w:r>
        <w:t>Модуль «Организация предметно-эстетической среды»</w:t>
      </w:r>
      <w:bookmarkEnd w:id="14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озеленение территории детского лагеря, разбивка клумб, оборудование отрядных мест;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оформление образовательной, досуговой и спортивной инфраструктуры;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>
      <w:pPr>
        <w:pStyle w:val="20"/>
        <w:pageBreakBefore w:val="0"/>
        <w:numPr>
          <w:ilvl w:val="0"/>
          <w:numId w:val="1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оформление уголка отряда «Наш отряд»; конкурс стенгазет и рисунков «Лагерь нашей мечты»; конкурсные программы «Лето -маленькая жизнь»; творческие конкурсы «Мир всем детям земли!»; конкурсы рисунков «Профессии моих родителей», «Растение, которое я бы хотел спасти!», «По следам сказок Пушкина», «Мы–дети России!»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5" w:name="_Toc135335486"/>
      <w:r>
        <w:t>2.1.7.</w:t>
      </w:r>
      <w:r>
        <w:tab/>
      </w:r>
      <w:r>
        <w:t>Модуль «Профилактика и безопасность»</w:t>
      </w:r>
      <w:bookmarkEnd w:id="15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>
      <w:pPr>
        <w:pStyle w:val="20"/>
        <w:pageBreakBefore w:val="0"/>
        <w:numPr>
          <w:ilvl w:val="0"/>
          <w:numId w:val="1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физическую и психологическую безопасность ребенка в новых условиях;</w:t>
      </w:r>
    </w:p>
    <w:p>
      <w:pPr>
        <w:pStyle w:val="20"/>
        <w:pageBreakBefore w:val="0"/>
        <w:numPr>
          <w:ilvl w:val="0"/>
          <w:numId w:val="1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специализированные проекты и смены;</w:t>
      </w:r>
    </w:p>
    <w:p>
      <w:pPr>
        <w:pStyle w:val="20"/>
        <w:pageBreakBefore w:val="0"/>
        <w:numPr>
          <w:ilvl w:val="0"/>
          <w:numId w:val="1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pStyle w:val="20"/>
        <w:pageBreakBefore w:val="0"/>
        <w:numPr>
          <w:ilvl w:val="0"/>
          <w:numId w:val="1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антиэкстремистская безопасность и т.д.;</w:t>
      </w:r>
    </w:p>
    <w:p>
      <w:pPr>
        <w:pStyle w:val="20"/>
        <w:pageBreakBefore w:val="0"/>
        <w:numPr>
          <w:ilvl w:val="0"/>
          <w:numId w:val="1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>
      <w:pPr>
        <w:pStyle w:val="20"/>
        <w:pageBreakBefore w:val="0"/>
        <w:numPr>
          <w:ilvl w:val="0"/>
          <w:numId w:val="1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игра – викторина «Знаете ли вы свои права и обязанности?»; конкурс рисунков, листовок «Я не дружу с вредными привычками»; сценки и мини-спектакль по профилактике вредных привычек; игра-тренинг «Я умею сказать: «НЕТ!»; 5-минутки в отрядах по профилактике ЗОЖ и вредных привычек; «День вежливости» (без употребления слов паразитов).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Инструктажи, проводимые в рамках работы модуля «Профилактика и безопасность»:</w:t>
      </w:r>
      <w:r>
        <w:rPr>
          <w:sz w:val="28"/>
          <w:szCs w:val="28"/>
        </w:rPr>
        <w:t xml:space="preserve"> «Правила пожарной безопасности»; «Правила поведения детей при прогулках и походах»; «Правила при поездках в автотранспорте»; «Безопасность детей при проведении спортивных мероприятий»; «Правила дорожного движения»; «Правила безопасного поведения на водных объектах и оказания помощи пострадавшим на воде».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6" w:name="_Toc135335487"/>
      <w:r>
        <w:t>2.1.8.</w:t>
      </w:r>
      <w:r>
        <w:tab/>
      </w:r>
      <w:r>
        <w:t>Модуль «Работа с вожатыми/воспитателями»</w:t>
      </w:r>
      <w:bookmarkEnd w:id="16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Главными субъектами успешной и качественной работы с детьми в детском лагере являются вожатые/воспитатели, также они являются важными участниками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воспитателя/вожатого.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bookmarkStart w:id="17" w:name="_Toc135335488"/>
      <w:r>
        <w:t>2.2. Вариативные модули</w:t>
      </w:r>
      <w:bookmarkEnd w:id="17"/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8" w:name="_Toc135335489"/>
      <w:r>
        <w:t>2.2.1. Модуль «Работа с родителями»</w:t>
      </w:r>
      <w:bookmarkEnd w:id="18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групповом уровне:</w:t>
      </w:r>
    </w:p>
    <w:p>
      <w:pPr>
        <w:pStyle w:val="20"/>
        <w:pageBreakBefore w:val="0"/>
        <w:numPr>
          <w:ilvl w:val="0"/>
          <w:numId w:val="2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родительские гостиные, на которых обсуждаются вопросы взаимодействия родителей с детьми, проводятся мастер-классы, семинары, круглые столы с приглашением специалистов;</w:t>
      </w:r>
    </w:p>
    <w:p>
      <w:pPr>
        <w:pStyle w:val="20"/>
        <w:pageBreakBefore w:val="0"/>
        <w:numPr>
          <w:ilvl w:val="0"/>
          <w:numId w:val="2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родительские дни (дни посещения родителей), во время которых деятельности детского лагеря;</w:t>
      </w:r>
    </w:p>
    <w:p>
      <w:pPr>
        <w:pStyle w:val="20"/>
        <w:pageBreakBefore w:val="0"/>
        <w:numPr>
          <w:ilvl w:val="0"/>
          <w:numId w:val="2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творческий отчетный концерт для родителей.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индивидуальном уровне:</w:t>
      </w:r>
    </w:p>
    <w:p>
      <w:pPr>
        <w:pStyle w:val="20"/>
        <w:pageBreakBefore w:val="0"/>
        <w:numPr>
          <w:ilvl w:val="0"/>
          <w:numId w:val="2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>
      <w:pPr>
        <w:pStyle w:val="20"/>
        <w:pageBreakBefore w:val="0"/>
        <w:numPr>
          <w:ilvl w:val="0"/>
          <w:numId w:val="21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19" w:name="_Toc135335490"/>
      <w:r>
        <w:t>2.2.3. Модуль «Экскурсии и походы»</w:t>
      </w:r>
      <w:bookmarkEnd w:id="19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20" w:name="_Toc135335491"/>
      <w:r>
        <w:t>2.2.4. Модуль «Профориентация»</w:t>
      </w:r>
      <w:bookmarkEnd w:id="20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>
      <w:pPr>
        <w:pStyle w:val="20"/>
        <w:pageBreakBefore w:val="0"/>
        <w:numPr>
          <w:ilvl w:val="0"/>
          <w:numId w:val="2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>
      <w:pPr>
        <w:pStyle w:val="20"/>
        <w:pageBreakBefore w:val="0"/>
        <w:numPr>
          <w:ilvl w:val="0"/>
          <w:numId w:val="22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21" w:name="_Toc135335492"/>
      <w:r>
        <w:t>2.2.5. Модуль «Детское медиапространство»</w:t>
      </w:r>
      <w:bookmarkEnd w:id="21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>
      <w:pPr>
        <w:pStyle w:val="20"/>
        <w:pageBreakBefore w:val="0"/>
        <w:numPr>
          <w:ilvl w:val="0"/>
          <w:numId w:val="2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>
      <w:pPr>
        <w:pStyle w:val="20"/>
        <w:pageBreakBefore w:val="0"/>
        <w:numPr>
          <w:ilvl w:val="0"/>
          <w:numId w:val="2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>
      <w:pPr>
        <w:pStyle w:val="20"/>
        <w:pageBreakBefore w:val="0"/>
        <w:numPr>
          <w:ilvl w:val="0"/>
          <w:numId w:val="23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22" w:name="_Toc135335493"/>
      <w:r>
        <w:t>2.2.6. Модуль «Цифровая среда воспитания»</w:t>
      </w:r>
      <w:bookmarkEnd w:id="22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Цифровая среда воспитания предполагает следующее:</w:t>
      </w:r>
    </w:p>
    <w:p>
      <w:pPr>
        <w:pStyle w:val="2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>
      <w:pPr>
        <w:pStyle w:val="2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онлайн-мероприятия в официальных группах детского лагеря в социальных сетях;</w:t>
      </w:r>
    </w:p>
    <w:p>
      <w:pPr>
        <w:pStyle w:val="2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>
      <w:pPr>
        <w:pStyle w:val="2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23" w:name="_Toc135335494"/>
      <w:r>
        <w:t>2.2.7. Модуль «Социальное партнерство»</w:t>
      </w:r>
      <w:bookmarkEnd w:id="23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>
      <w:pPr>
        <w:pStyle w:val="2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>
      <w:pPr>
        <w:pStyle w:val="2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bookmarkStart w:id="24" w:name="_Toc135335495"/>
      <w:r>
        <w:t>Раздел III. Организация воспитательной деятельности</w:t>
      </w:r>
      <w:bookmarkEnd w:id="24"/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bookmarkStart w:id="25" w:name="_Toc135335496"/>
      <w:r>
        <w:t>3.1.</w:t>
      </w:r>
      <w:r>
        <w:tab/>
      </w:r>
      <w:r>
        <w:t>Особенности организации воспитательной деятельности</w:t>
      </w:r>
      <w:bookmarkEnd w:id="25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Воспитательный потенциал детского лагеря обладает рядом преимуществ:</w:t>
      </w:r>
    </w:p>
    <w:p>
      <w:pPr>
        <w:pStyle w:val="2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>
      <w:pPr>
        <w:pStyle w:val="2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творческий характер деятельности;</w:t>
      </w:r>
    </w:p>
    <w:p>
      <w:pPr>
        <w:pStyle w:val="2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многопрофильность;</w:t>
      </w:r>
    </w:p>
    <w:p>
      <w:pPr>
        <w:pStyle w:val="2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отсутствие обязательной оценки результативности деятельности ребенка, официального статуса;</w:t>
      </w:r>
    </w:p>
    <w:p>
      <w:pPr>
        <w:pStyle w:val="2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  <w:r>
        <w:rPr>
          <w:sz w:val="28"/>
          <w:szCs w:val="28"/>
        </w:rPr>
        <w:br w:type="textWrapping"/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26" w:name="_Toc135335497"/>
      <w:r>
        <w:t>3.1.2. Материально-техническая база</w:t>
      </w:r>
      <w:bookmarkEnd w:id="26"/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49"/>
        <w:gridCol w:w="2374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Помещение</w:t>
            </w:r>
          </w:p>
        </w:tc>
        <w:tc>
          <w:tcPr>
            <w:tcW w:w="20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3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204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Комнаты для отдыха, подготовки отрядных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4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Занятия спортом, состязания,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технический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Школьный стадион</w:t>
            </w:r>
          </w:p>
        </w:tc>
        <w:tc>
          <w:tcPr>
            <w:tcW w:w="204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Спартакиады, Зарница, спортивные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состязания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Малая вахта, на улице</w:t>
            </w:r>
          </w:p>
        </w:tc>
        <w:tc>
          <w:tcPr>
            <w:tcW w:w="204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Линейка, проведение общелагерных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игр на воздухе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Школьный двор</w:t>
            </w:r>
          </w:p>
        </w:tc>
        <w:tc>
          <w:tcPr>
            <w:tcW w:w="204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641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Отрядные дела, игры- путешествия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Воспитатели, начальник лагеря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20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Школьная столовая</w:t>
            </w:r>
          </w:p>
        </w:tc>
        <w:tc>
          <w:tcPr>
            <w:tcW w:w="20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Завтрак, обед, полдник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Повара, технический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Комнаты гигиены</w:t>
            </w:r>
          </w:p>
        </w:tc>
        <w:tc>
          <w:tcPr>
            <w:tcW w:w="20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Туалеты, санитарный уголок</w:t>
            </w:r>
          </w:p>
        </w:tc>
        <w:tc>
          <w:tcPr>
            <w:tcW w:w="237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технический персонал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Аппаратура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мультимедийная установка;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музыкальный центр;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магнитофоны;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телевизор;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видеомагнитофон;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микрофоны;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цифровой фотоаппарат;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видеокамера;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компьютеры.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Спортивный инвентарь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баскетбольные и футбольные мячи;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волейбольные мячи;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резиновые мячи разных размеров;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скакалки, гимнастические обручи;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настольный теннис.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Развивающие игры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шашки, шахматы, строительный конструктор «Лего».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Настольные игры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домино, лото, футбол, хоккей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Канцелярские товары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цветная бумага, ватманы, фломастеры, цветные карандаши, фломастеры, акварельные краски, кисточки, ножницы, клей канцелярский.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Бытовые предметы</w:t>
      </w:r>
      <w:r>
        <w:rPr>
          <w:color w:val="000000"/>
          <w:sz w:val="32"/>
          <w:szCs w:val="32"/>
        </w:rPr>
        <w:t xml:space="preserve"> столы и стулья в необходимом количестве.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Медицинская аптечка.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i/>
          <w:color w:val="000000"/>
          <w:sz w:val="32"/>
          <w:szCs w:val="32"/>
        </w:rPr>
      </w:pP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</w:pPr>
      <w:bookmarkStart w:id="27" w:name="_Toc135335498"/>
      <w:r>
        <w:t>3.1.3. Кадровые условия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center"/>
        <w:textAlignment w:val="auto"/>
        <w:rPr>
          <w:sz w:val="28"/>
          <w:szCs w:val="28"/>
        </w:rPr>
      </w:pPr>
      <w:bookmarkStart w:id="28" w:name="_Toc135335499"/>
      <w:r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- Начальник лагеря– обеспечивают функционирование лагеря;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- Педагог-организатор и старший вожатый- организовывает досуговую деятельность;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Воспитатели – организовывают работу отрядов;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Вожатые – помощники воспитателей;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Физкультурный работник – организует спортивно-оздоровительную работу;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Музыкальный работник– организует музыкально-досуговые мероприятия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rFonts w:hint="default"/>
          <w:sz w:val="28"/>
          <w:szCs w:val="28"/>
          <w:lang w:val="ru-RU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rStyle w:val="19"/>
          <w:rFonts w:eastAsiaTheme="minorHAnsi"/>
        </w:rPr>
        <w:t>3.1.4. Методические условия</w:t>
      </w:r>
      <w:bookmarkEnd w:id="28"/>
    </w:p>
    <w:p>
      <w:pPr>
        <w:pStyle w:val="20"/>
        <w:pageBreakBefore w:val="0"/>
        <w:numPr>
          <w:ilvl w:val="0"/>
          <w:numId w:val="2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наличие необходимой документации;</w:t>
      </w:r>
    </w:p>
    <w:p>
      <w:pPr>
        <w:pStyle w:val="20"/>
        <w:pageBreakBefore w:val="0"/>
        <w:numPr>
          <w:ilvl w:val="0"/>
          <w:numId w:val="2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программы деятельности и план работы на смену;</w:t>
      </w:r>
    </w:p>
    <w:p>
      <w:pPr>
        <w:pStyle w:val="20"/>
        <w:pageBreakBefore w:val="0"/>
        <w:numPr>
          <w:ilvl w:val="0"/>
          <w:numId w:val="2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инструктивно-методических совещаний;</w:t>
      </w:r>
    </w:p>
    <w:p>
      <w:pPr>
        <w:pStyle w:val="20"/>
        <w:pageBreakBefore w:val="0"/>
        <w:numPr>
          <w:ilvl w:val="0"/>
          <w:numId w:val="27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памятки и инструкции для воспитателей</w:t>
      </w:r>
    </w:p>
    <w:p>
      <w:pPr>
        <w:pStyle w:val="2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contextualSpacing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условия предусматривают: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наличие необходимой документации, программы, плана;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коллективные творческие дела;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творческие мастерские;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индивидуальная работа;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>
      <w:pPr>
        <w:pStyle w:val="20"/>
        <w:pageBreakBefore w:val="0"/>
        <w:numPr>
          <w:ilvl w:val="0"/>
          <w:numId w:val="28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деловые и ролевые игры.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29" w:name="_Toc135335500"/>
      <w:r>
        <w:t>3.1.5. Методическое обеспечение программы</w:t>
      </w:r>
      <w:bookmarkEnd w:id="29"/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Познавательные беседы – проводятся с целью ознакомления детей с новым материалом;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Подвижные игры – проводятся для смены деятельности на занятиях;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Целевые прогулки, экскурсии – проводятся с целью ознакомления с окружающим;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Викторины – проводятся с целью закрепления пройденного материала;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 моделирования – используется для развития у детей умения работать по схемам;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Инсценировки сказок – проводятся для ознакомления детей со сказкой, снятия напряжения;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праздников – проводятся с целью закрепления материала и создания положительных эмоций у детей;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Рисование сюжетов национальных сказок, орнаментов – проводится с целью развития памяти, воображения, мышления.</w:t>
      </w:r>
    </w:p>
    <w:p>
      <w:pPr>
        <w:pStyle w:val="20"/>
        <w:pageBreakBefore w:val="0"/>
        <w:numPr>
          <w:ilvl w:val="0"/>
          <w:numId w:val="29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Работа с семьей –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left"/>
        <w:textAlignment w:val="auto"/>
      </w:pPr>
      <w:bookmarkStart w:id="30" w:name="_Toc135335501"/>
      <w:r>
        <w:t>3.1.6. Режим дня</w:t>
      </w:r>
      <w:bookmarkEnd w:id="30"/>
    </w:p>
    <w:tbl>
      <w:tblPr>
        <w:tblStyle w:val="6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lang w:eastAsia="en-US"/>
              </w:rPr>
            </w:pPr>
            <w:r>
              <w:rPr>
                <w:b/>
                <w:lang w:eastAsia="en-US"/>
              </w:rPr>
              <w:t>Элементы режима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08.15-08.30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Планёрка для воспитателей и вожатых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08.30 - 8.40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Приём детей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lang w:eastAsia="en-US"/>
              </w:rPr>
            </w:pPr>
            <w:r>
              <w:rPr>
                <w:b/>
                <w:i/>
                <w:color w:val="000000"/>
              </w:rPr>
              <w:t>Солнце зовет, в лагерь пора! С добрым утром, детвора!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08.40 – 08.50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Зарядка «Заряжайся»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 сейчас же, по порядку, все ребята на зарядку!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08.50 – 09.00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Линейка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 линейке мы узнаем, чем же день мы свой прославим.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09.00 – 09.30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Все за стол - узнать пора, чем богаты повара!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09.30 – 11.30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Работа кружков, работа по плану в отрядах, общественно-полезный труд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Кто куда, кто- в кружок, кто- в цветник, кто- в огород!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11.30 – 12.30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Общее лагерное  мероприятие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Раз пришел веселья час,то играют все у нас!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12.30 – 13.00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Прогулка, подвижные игры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Загорай и закаляйся,пой, танцуй и развивайся!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13.00 – 14.00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столом серьезный вид,у всех хороший аппетит!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14.00– 14.30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Свободное время ( гигиенические процедуры, подготовка ко сну)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14.30 – 16.00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Дневной сон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Сладок сон после обеда.Тихо, не буди соседа!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16.00 – 16.30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Вот поспали, вновь пора нам в столовую, ура!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16.30 – 18.00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Работа по плану отрядов, работа кружков и секций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 грустят в семействе нашем:мы поем, играем, пляшем!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Вот и все, домой пора,до новой встречи, детвора!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i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b/>
          <w:bCs/>
          <w:sz w:val="28"/>
          <w:szCs w:val="28"/>
        </w:rPr>
      </w:pPr>
      <w:bookmarkStart w:id="31" w:name="_Toc135335502"/>
      <w:r>
        <w:rPr>
          <w:b/>
          <w:bCs/>
          <w:sz w:val="28"/>
          <w:szCs w:val="28"/>
        </w:rPr>
        <w:t>3.1.7. Устав пришкольного оздоровительного лагеря «Солнышко»</w:t>
      </w:r>
      <w:bookmarkEnd w:id="3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Педагог – вожатый обязан: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Иметь свой план работы и следовать ему.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Организовать активный интеллектуально-эмоциональный и насыщенный отдых в течение дня.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Жить и творить вместе с членами отряда.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Предоставить каждому ребенку свободу выбора.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Уметь понимать себя и других.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Знать о местонахождении каждого ребенка в течение дня.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Быть искренними.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Помочь каждому ребенку, если ему трудно.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Верить в свой отряд.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утром и в обед отрядные сборы.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Педагог – вожатый имеет право: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Быть не руководителям, а товарищем.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Помогать членам отряда в реализации их идей.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Помнить, что воспитывают не только словом, но и делом и личным примером.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Чаще вспоминать, какими они были в детском возрасте.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Дети обязаны: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Неукоснительно соблюдать режим.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лагеря.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Принимать активное участие во всех мероприятиях.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Найти себе занятие по душе.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Быть полезным и для других.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Верить в себя и свои силы.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Реализовать все свои способности и таланты.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Не скучать.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Дети имеют право: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Иметь свою точку зрения и уметь ее отстоять.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Разделить с вожатыми и педагогами ответственность за организацию жизни отряда.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Иметь время для занятий по интересам.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Обсуждать любые вопросы, связанные с жизнью отряда.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  <w:r>
        <w:rPr>
          <w:sz w:val="28"/>
          <w:szCs w:val="28"/>
        </w:rPr>
        <w:t>Фантазировать. Изобретать. Творить.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textAlignment w:val="auto"/>
        <w:rPr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bookmarkStart w:id="32" w:name="_Toc135335503"/>
      <w:r>
        <w:t>3.2. Анализ воспитательного процесса и результатов воспитания</w:t>
      </w:r>
      <w:bookmarkEnd w:id="32"/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>
      <w:pPr>
        <w:pStyle w:val="20"/>
        <w:pageBreakBefore w:val="0"/>
        <w:numPr>
          <w:ilvl w:val="0"/>
          <w:numId w:val="3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>
      <w:pPr>
        <w:pStyle w:val="20"/>
        <w:pageBreakBefore w:val="0"/>
        <w:numPr>
          <w:ilvl w:val="0"/>
          <w:numId w:val="3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>
      <w:pPr>
        <w:pStyle w:val="20"/>
        <w:pageBreakBefore w:val="0"/>
        <w:numPr>
          <w:ilvl w:val="0"/>
          <w:numId w:val="34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функционирования воспитательной программы: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Критерии эффективности: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Эмоциональное состояние детей;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Личностный рост;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Физическое и психологическое здоровье;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Приобретение опыта общения со сверстниками;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Самореализация в творческой и познавательной деятельности;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Благоприятный психологический климат в детском и взрослом коллективах</w:t>
      </w:r>
    </w:p>
    <w:p>
      <w:pPr>
        <w:pStyle w:val="20"/>
        <w:pageBreakBefore w:val="0"/>
        <w:numPr>
          <w:ilvl w:val="0"/>
          <w:numId w:val="35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Удовлетворенность детей.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14"/>
          <w:szCs w:val="28"/>
        </w:rPr>
      </w:pPr>
      <w:r>
        <w:rPr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center"/>
        <w:textAlignment w:val="auto"/>
        <w:rPr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center"/>
        <w:textAlignment w:val="auto"/>
        <w:rPr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 ВОСПИТАТЕЛЬНОЙ РАБОТЫ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ПРИШКОЛЬНОГО ОЗДОРАВИТЕЛЬНОГО ЛАГЕРЯ ДЛЯ ДЕТЕЙ «СОЛНЫШКО»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>2024</w:t>
      </w:r>
      <w:r>
        <w:rPr>
          <w:b/>
          <w:sz w:val="28"/>
          <w:szCs w:val="28"/>
        </w:rPr>
        <w:t xml:space="preserve"> год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2024 год объявлен «Годом семьи».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sz w:val="28"/>
          <w:szCs w:val="28"/>
        </w:rPr>
      </w:pPr>
    </w:p>
    <w:tbl>
      <w:tblPr>
        <w:tblStyle w:val="6"/>
        <w:tblW w:w="10656" w:type="dxa"/>
        <w:tblInd w:w="-7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0"/>
        <w:gridCol w:w="4395"/>
        <w:gridCol w:w="1559"/>
        <w:gridCol w:w="1276"/>
        <w:gridCol w:w="1417"/>
        <w:gridCol w:w="25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15" w:type="dxa"/>
            <w:gridSpan w:val="2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проведения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89" w:type="dxa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Всеросс./регион.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/муниц.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Дет. лагерь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Отряд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</w:t>
            </w:r>
            <w:r>
              <w:rPr>
                <w:b/>
                <w:sz w:val="28"/>
                <w:szCs w:val="28"/>
                <w:u w:val="single"/>
              </w:rPr>
              <w:t>Будущее России»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4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День</w:t>
            </w:r>
            <w:r>
              <w:rPr>
                <w:rFonts w:eastAsia="Times New Roman" w:cs="Times New Roman"/>
                <w:spacing w:val="-2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защиты</w:t>
            </w:r>
            <w:r>
              <w:rPr>
                <w:rFonts w:eastAsia="Times New Roman" w:cs="Times New Roman"/>
                <w:spacing w:val="-1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детей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День</w:t>
            </w:r>
            <w:r>
              <w:rPr>
                <w:rFonts w:eastAsia="Times New Roman" w:cs="Times New Roman"/>
                <w:spacing w:val="-2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русского</w:t>
            </w:r>
            <w:r>
              <w:rPr>
                <w:rFonts w:eastAsia="Times New Roman" w:cs="Times New Roman"/>
                <w:spacing w:val="-2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языка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(Пушкинский</w:t>
            </w:r>
            <w:r>
              <w:rPr>
                <w:rFonts w:eastAsia="Times New Roman" w:cs="Times New Roman"/>
                <w:spacing w:val="-3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день)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год со дня рождения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 I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«Любимые герои отечественных мультфильмов»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88-летию киностудии «Союзмультфильм»)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социальной активности обучающихся начальной классов «Орлята России»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«Ключевые мероприятия детского лагеря»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в начале каждой недели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открытие/закрытие лагерной смены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«Отрядная работа»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огоньков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(знакомства, огонек–анализ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дня, отрядная «свеча», огонек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прощания, тематический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</w:pPr>
            <w:r>
              <w:rPr>
                <w:rFonts w:eastAsia="Times New Roman" w:cs="Times New Roman"/>
                <w:spacing w:val="-1"/>
                <w:kern w:val="0"/>
                <w:sz w:val="28"/>
                <w:szCs w:val="24"/>
                <w14:ligatures w14:val="none"/>
              </w:rPr>
              <w:t>«День</w:t>
            </w:r>
            <w:r>
              <w:rPr>
                <w:rFonts w:eastAsia="Times New Roman" w:cs="Times New Roman"/>
                <w:spacing w:val="-14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0"/>
                <w:sz w:val="28"/>
                <w:szCs w:val="24"/>
                <w14:ligatures w14:val="none"/>
              </w:rPr>
              <w:t>друзей».</w:t>
            </w:r>
            <w:r>
              <w:rPr>
                <w:rFonts w:eastAsia="Times New Roman" w:cs="Times New Roman"/>
                <w:spacing w:val="-12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Час</w:t>
            </w:r>
            <w:r>
              <w:rPr>
                <w:rFonts w:eastAsia="Times New Roman" w:cs="Times New Roman"/>
                <w:spacing w:val="-13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знакомства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(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4"/>
                <w14:ligatures w14:val="none"/>
              </w:rPr>
              <w:t>Игры,</w:t>
            </w:r>
            <w:r>
              <w:rPr>
                <w:rFonts w:eastAsia="Times New Roman" w:cs="Times New Roman"/>
                <w:i/>
                <w:iCs/>
                <w:spacing w:val="-57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4"/>
                <w14:ligatures w14:val="none"/>
              </w:rPr>
              <w:t>тренинги</w:t>
            </w:r>
            <w:r>
              <w:rPr>
                <w:rFonts w:eastAsia="Times New Roman" w:cs="Times New Roman"/>
                <w:i/>
                <w:iCs/>
                <w:spacing w:val="-1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4"/>
                <w14:ligatures w14:val="none"/>
              </w:rPr>
              <w:t>на</w:t>
            </w:r>
            <w:r>
              <w:rPr>
                <w:rFonts w:eastAsia="Times New Roman" w:cs="Times New Roman"/>
                <w:i/>
                <w:iCs/>
                <w:spacing w:val="-2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4"/>
                <w14:ligatures w14:val="none"/>
              </w:rPr>
              <w:t>знакомство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).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День</w:t>
            </w:r>
            <w:r>
              <w:rPr>
                <w:rFonts w:eastAsia="Times New Roman" w:cs="Times New Roman"/>
                <w:spacing w:val="-2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защиты</w:t>
            </w:r>
            <w:r>
              <w:rPr>
                <w:rFonts w:eastAsia="Times New Roman" w:cs="Times New Roman"/>
                <w:spacing w:val="-1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детей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«Умею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общаться»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отрядного уголка (название, девиз, речевка)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Игра – викторина «Сказка за</w:t>
            </w:r>
            <w:r>
              <w:rPr>
                <w:rFonts w:eastAsia="Times New Roman" w:cs="Times New Roman"/>
                <w:spacing w:val="-57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сказкой»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351 год со дня рождения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8"/>
                <w:szCs w:val="24"/>
                <w14:ligatures w14:val="none"/>
              </w:rPr>
              <w:t>Петра I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«Россия - это мы!»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«Коллективно-творческое дело (КТД)»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на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асфальте «Детство – это краски радуг»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мероприятие «Крокодил Гена приглашает на экологическую тропу»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«Веселая олимпиада»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Style w:val="4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eastAsia="Calibri"/>
                <w:b w:val="0"/>
                <w:color w:val="auto"/>
                <w:kern w:val="0"/>
                <w:szCs w:val="24"/>
                <w14:ligatures w14:val="none"/>
              </w:rPr>
            </w:pPr>
            <w:r>
              <w:rPr>
                <w:rFonts w:eastAsia="Calibri"/>
                <w:b w:val="0"/>
                <w:kern w:val="0"/>
                <w:szCs w:val="24"/>
                <w14:ligatures w14:val="none"/>
              </w:rPr>
              <w:t xml:space="preserve">Квест по трекам Орлят </w:t>
            </w:r>
            <w:r>
              <w:rPr>
                <w:rFonts w:eastAsia="Calibri"/>
                <w:b w:val="0"/>
                <w:color w:val="auto"/>
                <w:kern w:val="0"/>
                <w:szCs w:val="24"/>
                <w14:ligatures w14:val="none"/>
              </w:rPr>
              <w:t>«Мы не хотим в живой уголок! Мы хотим стать Орлятами!»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«Самоуправление»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лагеря</w:t>
            </w:r>
          </w:p>
        </w:tc>
        <w:tc>
          <w:tcPr>
            <w:tcW w:w="155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«Дополнительное образование»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92" w:type="dxa"/>
            <w:gridSpan w:val="6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Музыкальная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шкатулка»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2" w:type="dxa"/>
            <w:gridSpan w:val="6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Крепыши</w:t>
            </w:r>
            <w:r>
              <w:rPr>
                <w:rFonts w:hint="default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2" w:type="dxa"/>
            <w:gridSpan w:val="6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«Фантазеры»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«Здоровый образ жизни»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Утренняя зарядка. Игры на свежем воздухе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Плановое обследование состояния детей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03.06.2024, 21.06.2024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«Здоровый образ жизни»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«Вредные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привычки.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Откуда они берутся?»,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Оформление кабинетов отрядов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05.2024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Разработка и подготовка дизайна лагерной смены, атрибутов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05.2024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Оформление отрядных уголков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Оформление информационных стендов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Оформление пространства проведения событий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«Профилактика и безопасность»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Минутки безопасности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Инструктажи по технике безопасности, профилактике детского дорожно-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транспортного травматизма, пожарной безопасности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Вспоминаем ПДД «Крокодил Гена и Чебурашка знакомятся с правилами дорожного движения»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Плановая тренировочная эвакуация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«Работа с вожатыми/воспитателями»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«Нормативно – правовая база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организации отдыха и оздоровления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детей» (знакомство педагогов с основными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«Планирование и организация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смены» (организация отдыха в лагере дневного пребывания, логика развития лагерной смены, знакомство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с программой лагеря и планированием)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«Методика организации дела»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(вооружение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педагогов методами деятельности для организации детского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коллектива,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проведения разнообразных мероприятий в течение лагерной смены )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05.2024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«Работа с родителями»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 родителей и подписание договоров на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и оздоровление детей в пришкольном оздоровительном лагере «Солнышко»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04.-05.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 и видео отчеты в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социальных сетях по ключевым мероприятиям лагеря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Модуль «Экскурсии и походы»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школьную оранжерею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школьный краеведческий музей  «Память»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22.06.2024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Экскурсии в музей, театр, парк, на природу и т.д. по согласованию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смены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«Профориентация»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«Профессии моих родителей»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13.06.2023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«Когда я вырасту, я буду работать... »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18.06.2023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65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u w:val="single"/>
              </w:rPr>
              <w:t>«Социальное партнерство»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Участие представителей организаций-партнеров в проведении отдельных мероприятий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sz w:val="28"/>
          <w:szCs w:val="28"/>
        </w:rPr>
      </w:pPr>
    </w:p>
    <w:sectPr>
      <w:footerReference r:id="rId5" w:type="default"/>
      <w:pgSz w:w="11906" w:h="16838"/>
      <w:pgMar w:top="1134" w:right="850" w:bottom="709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ohit Hind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821692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1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32265"/>
    <w:multiLevelType w:val="multilevel"/>
    <w:tmpl w:val="01E32265"/>
    <w:lvl w:ilvl="0" w:tentative="0">
      <w:start w:val="1"/>
      <w:numFmt w:val="bullet"/>
      <w:lvlText w:val="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">
    <w:nsid w:val="02D66C9C"/>
    <w:multiLevelType w:val="multilevel"/>
    <w:tmpl w:val="02D66C9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BA1333"/>
    <w:multiLevelType w:val="multilevel"/>
    <w:tmpl w:val="03BA13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1E2A14"/>
    <w:multiLevelType w:val="multilevel"/>
    <w:tmpl w:val="081E2A1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B83144"/>
    <w:multiLevelType w:val="multilevel"/>
    <w:tmpl w:val="08B8314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AB79DF"/>
    <w:multiLevelType w:val="multilevel"/>
    <w:tmpl w:val="0EAB79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F304A05"/>
    <w:multiLevelType w:val="multilevel"/>
    <w:tmpl w:val="0F304A0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667A3D"/>
    <w:multiLevelType w:val="multilevel"/>
    <w:tmpl w:val="16667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A76B38"/>
    <w:multiLevelType w:val="multilevel"/>
    <w:tmpl w:val="18A76B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EAE1FC5"/>
    <w:multiLevelType w:val="multilevel"/>
    <w:tmpl w:val="1EAE1FC5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>
    <w:nsid w:val="204A764B"/>
    <w:multiLevelType w:val="multilevel"/>
    <w:tmpl w:val="204A764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1FE4897"/>
    <w:multiLevelType w:val="multilevel"/>
    <w:tmpl w:val="21FE48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39E12A8"/>
    <w:multiLevelType w:val="multilevel"/>
    <w:tmpl w:val="239E12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4DA67E2"/>
    <w:multiLevelType w:val="multilevel"/>
    <w:tmpl w:val="24DA67E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D0F7AA2"/>
    <w:multiLevelType w:val="singleLevel"/>
    <w:tmpl w:val="2D0F7AA2"/>
    <w:lvl w:ilvl="0" w:tentative="0">
      <w:start w:val="3"/>
      <w:numFmt w:val="decimal"/>
      <w:suff w:val="space"/>
      <w:lvlText w:val="%1."/>
      <w:lvlJc w:val="left"/>
    </w:lvl>
  </w:abstractNum>
  <w:abstractNum w:abstractNumId="15">
    <w:nsid w:val="2FA454B9"/>
    <w:multiLevelType w:val="multilevel"/>
    <w:tmpl w:val="2FA454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DE0075"/>
    <w:multiLevelType w:val="multilevel"/>
    <w:tmpl w:val="37DE00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A604590"/>
    <w:multiLevelType w:val="multilevel"/>
    <w:tmpl w:val="3A6045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56D61"/>
    <w:multiLevelType w:val="multilevel"/>
    <w:tmpl w:val="3CD56D6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A7040C"/>
    <w:multiLevelType w:val="multilevel"/>
    <w:tmpl w:val="4BA7040C"/>
    <w:lvl w:ilvl="0" w:tentative="0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0">
    <w:nsid w:val="4EAE201A"/>
    <w:multiLevelType w:val="multilevel"/>
    <w:tmpl w:val="4EAE20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F506A62"/>
    <w:multiLevelType w:val="multilevel"/>
    <w:tmpl w:val="4F506A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3941285"/>
    <w:multiLevelType w:val="multilevel"/>
    <w:tmpl w:val="5394128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5B00A46"/>
    <w:multiLevelType w:val="multilevel"/>
    <w:tmpl w:val="55B00A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F414B1"/>
    <w:multiLevelType w:val="multilevel"/>
    <w:tmpl w:val="56F414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01C5EB1"/>
    <w:multiLevelType w:val="multilevel"/>
    <w:tmpl w:val="601C5E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0C23851"/>
    <w:multiLevelType w:val="multilevel"/>
    <w:tmpl w:val="60C238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3225322"/>
    <w:multiLevelType w:val="multilevel"/>
    <w:tmpl w:val="6322532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nsid w:val="64B41FF5"/>
    <w:multiLevelType w:val="multilevel"/>
    <w:tmpl w:val="64B41FF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6BB71D8"/>
    <w:multiLevelType w:val="multilevel"/>
    <w:tmpl w:val="66BB71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B514090"/>
    <w:multiLevelType w:val="multilevel"/>
    <w:tmpl w:val="6B5140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BD4710E"/>
    <w:multiLevelType w:val="multilevel"/>
    <w:tmpl w:val="6BD471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E476C92"/>
    <w:multiLevelType w:val="multilevel"/>
    <w:tmpl w:val="6E476C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30E3772"/>
    <w:multiLevelType w:val="multilevel"/>
    <w:tmpl w:val="730E37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509234E"/>
    <w:multiLevelType w:val="multilevel"/>
    <w:tmpl w:val="750923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4"/>
  </w:num>
  <w:num w:numId="5">
    <w:abstractNumId w:val="1"/>
  </w:num>
  <w:num w:numId="6">
    <w:abstractNumId w:val="27"/>
  </w:num>
  <w:num w:numId="7">
    <w:abstractNumId w:val="21"/>
  </w:num>
  <w:num w:numId="8">
    <w:abstractNumId w:val="11"/>
  </w:num>
  <w:num w:numId="9">
    <w:abstractNumId w:val="17"/>
  </w:num>
  <w:num w:numId="10">
    <w:abstractNumId w:val="29"/>
  </w:num>
  <w:num w:numId="11">
    <w:abstractNumId w:val="15"/>
  </w:num>
  <w:num w:numId="12">
    <w:abstractNumId w:val="6"/>
  </w:num>
  <w:num w:numId="13">
    <w:abstractNumId w:val="32"/>
  </w:num>
  <w:num w:numId="14">
    <w:abstractNumId w:val="25"/>
  </w:num>
  <w:num w:numId="15">
    <w:abstractNumId w:val="31"/>
  </w:num>
  <w:num w:numId="16">
    <w:abstractNumId w:val="14"/>
  </w:num>
  <w:num w:numId="17">
    <w:abstractNumId w:val="3"/>
  </w:num>
  <w:num w:numId="18">
    <w:abstractNumId w:val="30"/>
  </w:num>
  <w:num w:numId="19">
    <w:abstractNumId w:val="8"/>
  </w:num>
  <w:num w:numId="20">
    <w:abstractNumId w:val="2"/>
  </w:num>
  <w:num w:numId="21">
    <w:abstractNumId w:val="23"/>
  </w:num>
  <w:num w:numId="22">
    <w:abstractNumId w:val="4"/>
  </w:num>
  <w:num w:numId="23">
    <w:abstractNumId w:val="34"/>
  </w:num>
  <w:num w:numId="24">
    <w:abstractNumId w:val="28"/>
  </w:num>
  <w:num w:numId="25">
    <w:abstractNumId w:val="18"/>
  </w:num>
  <w:num w:numId="26">
    <w:abstractNumId w:val="33"/>
  </w:num>
  <w:num w:numId="27">
    <w:abstractNumId w:val="0"/>
  </w:num>
  <w:num w:numId="28">
    <w:abstractNumId w:val="19"/>
  </w:num>
  <w:num w:numId="29">
    <w:abstractNumId w:val="20"/>
  </w:num>
  <w:num w:numId="30">
    <w:abstractNumId w:val="12"/>
  </w:num>
  <w:num w:numId="31">
    <w:abstractNumId w:val="26"/>
  </w:num>
  <w:num w:numId="32">
    <w:abstractNumId w:val="16"/>
  </w:num>
  <w:num w:numId="33">
    <w:abstractNumId w:val="7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E"/>
    <w:rsid w:val="00046D94"/>
    <w:rsid w:val="00074531"/>
    <w:rsid w:val="000F2B60"/>
    <w:rsid w:val="001564B2"/>
    <w:rsid w:val="001A0DD7"/>
    <w:rsid w:val="00244AE3"/>
    <w:rsid w:val="002541BA"/>
    <w:rsid w:val="00257D4F"/>
    <w:rsid w:val="00293EF2"/>
    <w:rsid w:val="002C0FD8"/>
    <w:rsid w:val="002E6351"/>
    <w:rsid w:val="00331B0F"/>
    <w:rsid w:val="00333C5B"/>
    <w:rsid w:val="003F47FF"/>
    <w:rsid w:val="00462C6E"/>
    <w:rsid w:val="00477E3F"/>
    <w:rsid w:val="00495E44"/>
    <w:rsid w:val="004A24C8"/>
    <w:rsid w:val="004C2FE5"/>
    <w:rsid w:val="004F492E"/>
    <w:rsid w:val="0053091F"/>
    <w:rsid w:val="0053503D"/>
    <w:rsid w:val="00596AEC"/>
    <w:rsid w:val="005A7DDA"/>
    <w:rsid w:val="00607870"/>
    <w:rsid w:val="006A6614"/>
    <w:rsid w:val="006B0B12"/>
    <w:rsid w:val="006D793E"/>
    <w:rsid w:val="007A45AD"/>
    <w:rsid w:val="007E1507"/>
    <w:rsid w:val="00906A67"/>
    <w:rsid w:val="00913E4C"/>
    <w:rsid w:val="00916324"/>
    <w:rsid w:val="009217A5"/>
    <w:rsid w:val="00924940"/>
    <w:rsid w:val="00936E13"/>
    <w:rsid w:val="009655C1"/>
    <w:rsid w:val="009C7964"/>
    <w:rsid w:val="009F309B"/>
    <w:rsid w:val="00A01071"/>
    <w:rsid w:val="00A161CE"/>
    <w:rsid w:val="00A45560"/>
    <w:rsid w:val="00AE785F"/>
    <w:rsid w:val="00B07323"/>
    <w:rsid w:val="00BD09BD"/>
    <w:rsid w:val="00C2351C"/>
    <w:rsid w:val="00C61B03"/>
    <w:rsid w:val="00C77183"/>
    <w:rsid w:val="00CB5426"/>
    <w:rsid w:val="00E25B19"/>
    <w:rsid w:val="00EF0BA4"/>
    <w:rsid w:val="00F33DF5"/>
    <w:rsid w:val="00F623C9"/>
    <w:rsid w:val="00F71B73"/>
    <w:rsid w:val="00F92548"/>
    <w:rsid w:val="00FA758D"/>
    <w:rsid w:val="00FB3708"/>
    <w:rsid w:val="00FD1E01"/>
    <w:rsid w:val="203F3A42"/>
    <w:rsid w:val="7D1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paragraph" w:styleId="2">
    <w:name w:val="heading 1"/>
    <w:basedOn w:val="1"/>
    <w:link w:val="17"/>
    <w:qFormat/>
    <w:uiPriority w:val="0"/>
    <w:pPr>
      <w:spacing w:line="360" w:lineRule="auto"/>
      <w:ind w:firstLine="720"/>
      <w:jc w:val="center"/>
      <w:outlineLvl w:val="0"/>
    </w:pPr>
    <w:rPr>
      <w:rFonts w:eastAsia="Times New Roman" w:cs="Times New Roman"/>
      <w:b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3">
    <w:name w:val="heading 2"/>
    <w:basedOn w:val="1"/>
    <w:link w:val="16"/>
    <w:qFormat/>
    <w:uiPriority w:val="0"/>
    <w:pPr>
      <w:spacing w:line="360" w:lineRule="auto"/>
      <w:ind w:firstLine="720"/>
      <w:jc w:val="center"/>
      <w:outlineLvl w:val="1"/>
    </w:pPr>
    <w:rPr>
      <w:rFonts w:cs="Times New Roman"/>
      <w:b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4">
    <w:name w:val="heading 3"/>
    <w:basedOn w:val="3"/>
    <w:link w:val="19"/>
    <w:qFormat/>
    <w:uiPriority w:val="0"/>
    <w:pPr>
      <w:keepNext/>
      <w:keepLines/>
      <w:ind w:firstLine="0"/>
      <w:outlineLvl w:val="2"/>
    </w:pPr>
    <w:rPr>
      <w:rFonts w:eastAsia="Times New Roman"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qFormat/>
    <w:uiPriority w:val="1"/>
    <w:pPr>
      <w:ind w:left="55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10">
    <w:name w:val="toc 1"/>
    <w:basedOn w:val="1"/>
    <w:next w:val="1"/>
    <w:autoRedefine/>
    <w:unhideWhenUsed/>
    <w:qFormat/>
    <w:uiPriority w:val="39"/>
    <w:pPr>
      <w:spacing w:after="100"/>
    </w:pPr>
  </w:style>
  <w:style w:type="paragraph" w:styleId="11">
    <w:name w:val="toc 3"/>
    <w:basedOn w:val="1"/>
    <w:next w:val="1"/>
    <w:autoRedefine/>
    <w:unhideWhenUsed/>
    <w:qFormat/>
    <w:uiPriority w:val="39"/>
    <w:pPr>
      <w:spacing w:after="100"/>
      <w:ind w:left="440"/>
    </w:pPr>
  </w:style>
  <w:style w:type="paragraph" w:styleId="12">
    <w:name w:val="toc 2"/>
    <w:basedOn w:val="1"/>
    <w:next w:val="1"/>
    <w:autoRedefine/>
    <w:unhideWhenUsed/>
    <w:qFormat/>
    <w:uiPriority w:val="39"/>
    <w:pPr>
      <w:spacing w:after="100"/>
      <w:ind w:left="220"/>
    </w:pPr>
  </w:style>
  <w:style w:type="paragraph" w:styleId="13">
    <w:name w:val="Title"/>
    <w:basedOn w:val="1"/>
    <w:next w:val="1"/>
    <w:link w:val="18"/>
    <w:qFormat/>
    <w:uiPriority w:val="10"/>
    <w:pPr>
      <w:keepNext/>
      <w:keepLines/>
      <w:spacing w:line="360" w:lineRule="auto"/>
      <w:jc w:val="center"/>
    </w:pPr>
    <w:rPr>
      <w:rFonts w:eastAsia="Arial" w:cs="Arial"/>
      <w:b/>
      <w:sz w:val="28"/>
      <w:szCs w:val="52"/>
      <w:lang w:val="ru" w:eastAsia="ru-RU"/>
    </w:rPr>
  </w:style>
  <w:style w:type="paragraph" w:styleId="14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2 Знак"/>
    <w:basedOn w:val="5"/>
    <w:link w:val="3"/>
    <w:qFormat/>
    <w:uiPriority w:val="0"/>
    <w:rPr>
      <w:rFonts w:ascii="Times New Roman" w:hAnsi="Times New Roman" w:cs="Times New Roman"/>
      <w:b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customStyle="1" w:styleId="17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customStyle="1" w:styleId="18">
    <w:name w:val="Заголовок Знак"/>
    <w:basedOn w:val="5"/>
    <w:link w:val="13"/>
    <w:qFormat/>
    <w:uiPriority w:val="10"/>
    <w:rPr>
      <w:rFonts w:ascii="Times New Roman" w:hAnsi="Times New Roman" w:eastAsia="Arial" w:cs="Arial"/>
      <w:b/>
      <w:sz w:val="28"/>
      <w:szCs w:val="52"/>
      <w:lang w:val="ru" w:eastAsia="ru-RU"/>
    </w:rPr>
  </w:style>
  <w:style w:type="character" w:customStyle="1" w:styleId="19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Верхний колонтитул Знак"/>
    <w:basedOn w:val="5"/>
    <w:link w:val="8"/>
    <w:qFormat/>
    <w:uiPriority w:val="99"/>
    <w:rPr>
      <w:rFonts w:ascii="Times New Roman" w:hAnsi="Times New Roman"/>
    </w:rPr>
  </w:style>
  <w:style w:type="character" w:customStyle="1" w:styleId="22">
    <w:name w:val="Нижний колонтитул Знак"/>
    <w:basedOn w:val="5"/>
    <w:link w:val="14"/>
    <w:qFormat/>
    <w:uiPriority w:val="99"/>
    <w:rPr>
      <w:rFonts w:ascii="Times New Roman" w:hAnsi="Times New Roman"/>
    </w:rPr>
  </w:style>
  <w:style w:type="paragraph" w:customStyle="1" w:styleId="23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  <w:lang w:eastAsia="ru-RU"/>
      <w14:ligatures w14:val="none"/>
    </w:rPr>
  </w:style>
  <w:style w:type="table" w:customStyle="1" w:styleId="24">
    <w:name w:val="Сетка таблицы1"/>
    <w:basedOn w:val="6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E8A3-D5A9-499B-A58F-60942253B1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8971</Words>
  <Characters>51137</Characters>
  <Lines>426</Lines>
  <Paragraphs>119</Paragraphs>
  <TotalTime>0</TotalTime>
  <ScaleCrop>false</ScaleCrop>
  <LinksUpToDate>false</LinksUpToDate>
  <CharactersWithSpaces>59989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2023-05-17T11:41:00Z</dcterms:created>
  <dc:creator>Полина Вячеславовна Балкашина</dc:creator>
  <cp:lastModifiedBy>Екатерина</cp:lastModifiedBy>
  <cp:lastPrinted>2023-05-18T15:53:00Z</cp:lastPrinted>
  <dcterms:modified xsi:type="dcterms:W3CDTF">2024-06-10T09:08:47Z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9BEAF6CF655049B4A893EB8215D7F107_12</vt:lpwstr>
  </property>
</Properties>
</file>