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F8" w:rsidRDefault="005B3EF8" w:rsidP="005B3E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B3EF8" w:rsidRDefault="005B3EF8" w:rsidP="005B3E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СРЕДНЯЯ   ШКОЛА № 8</w:t>
      </w:r>
    </w:p>
    <w:p w:rsidR="005B3EF8" w:rsidRDefault="005B3EF8" w:rsidP="005B3E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(МАОУ СШ №8)</w:t>
      </w:r>
    </w:p>
    <w:p w:rsidR="005B3EF8" w:rsidRDefault="005B3EF8" w:rsidP="005B3E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5B3EF8" w:rsidRDefault="005B3EF8" w:rsidP="005B3E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 И К А З</w:t>
      </w:r>
    </w:p>
    <w:p w:rsidR="005B3EF8" w:rsidRDefault="005B3EF8" w:rsidP="005B3EF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B3EF8" w:rsidRDefault="005B3EF8" w:rsidP="005B3E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«05» </w:t>
      </w:r>
      <w:r>
        <w:rPr>
          <w:rFonts w:ascii="Times New Roman" w:eastAsia="Times New Roman" w:hAnsi="Times New Roman"/>
          <w:sz w:val="24"/>
          <w:szCs w:val="24"/>
          <w:u w:val="single"/>
        </w:rPr>
        <w:t>мая</w:t>
      </w:r>
      <w:r>
        <w:rPr>
          <w:rFonts w:ascii="Times New Roman" w:eastAsia="Times New Roman" w:hAnsi="Times New Roman"/>
          <w:sz w:val="24"/>
          <w:szCs w:val="24"/>
        </w:rPr>
        <w:t xml:space="preserve"> 2016г.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№  170</w:t>
      </w:r>
    </w:p>
    <w:p w:rsidR="005B3EF8" w:rsidRDefault="005B3EF8" w:rsidP="005B3EF8">
      <w:pPr>
        <w:spacing w:after="0" w:line="240" w:lineRule="auto"/>
        <w:jc w:val="center"/>
        <w:rPr>
          <w:rFonts w:ascii="Times New Roman" w:eastAsia="Droid Sans" w:hAnsi="Times New Roman" w:cs="Lohit Hindi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roid Sans" w:hAnsi="Times New Roman" w:cs="Lohit Hindi"/>
          <w:kern w:val="2"/>
          <w:sz w:val="24"/>
          <w:szCs w:val="24"/>
          <w:lang w:eastAsia="hi-IN" w:bidi="hi-IN"/>
        </w:rPr>
        <w:t>с.п</w:t>
      </w:r>
      <w:proofErr w:type="spellEnd"/>
      <w:r>
        <w:rPr>
          <w:rFonts w:ascii="Times New Roman" w:eastAsia="Droid Sans" w:hAnsi="Times New Roman" w:cs="Lohit Hindi"/>
          <w:kern w:val="2"/>
          <w:sz w:val="24"/>
          <w:szCs w:val="24"/>
          <w:lang w:eastAsia="hi-IN" w:bidi="hi-IN"/>
        </w:rPr>
        <w:t>. Новосмолинский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B3EF8" w:rsidRDefault="005B3EF8" w:rsidP="005B3EF8">
      <w:pPr>
        <w:tabs>
          <w:tab w:val="right" w:pos="8306"/>
        </w:tabs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 закреплении помещений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B3EF8" w:rsidRDefault="005B3EF8" w:rsidP="005B3E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 целью создания оптимальных условий, обеспечивающих полноценный отдых и оздоровление, организованную занятость детей и молодежи Володарского муниципального района Нижегородской области в 2015 году, на основании постановления Правительства Нижегородской области от 25 марта 2009 года № 149 «Об организации отдыха, оздоровления и занятости  детей и молодежи Нижегородской области», постановления администрации Володарского муниципального района Нижегородской области от 01.10.2013г № 2162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«Об организации отдыха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 оздоровления детей, финансировании отдыха и оздоровления детей Володарского муниципального района», постановления администрации Володарского муниципального района от 18.12.2014г. №  2899  «Об утверждении муниципальной программы «Развитие образования Володарского муниципального района», администрация Володарского муниципального района.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Постановление администрации Володарского муниципального района Нижегородской области № 686 от 14.04.2016 года "Об организации отдыха, оздоровления и занятости детей и молодежи Володарского муниципального района Нижегородской области в 2016 году"</w:t>
      </w:r>
    </w:p>
    <w:p w:rsidR="005B3EF8" w:rsidRDefault="005B3EF8" w:rsidP="005B3EF8">
      <w:pPr>
        <w:tabs>
          <w:tab w:val="right" w:pos="830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Закрепить за летним лагерем с дневным пребыванием детей «Солнышко» на базе МАОУ СШ № 8 следующие помещения: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111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112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113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114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115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116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118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120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121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Закрепить за лагерем труда и отдыха с дневным пребыванием на базе МАОУ СШ 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8 «Ударник» следующие помещения: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213</w:t>
      </w:r>
    </w:p>
    <w:p w:rsidR="005B3EF8" w:rsidRDefault="005B3EF8" w:rsidP="005B3EF8">
      <w:pPr>
        <w:tabs>
          <w:tab w:val="right" w:pos="830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262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Закрепить за  </w:t>
      </w:r>
      <w:r>
        <w:rPr>
          <w:rFonts w:ascii="Times New Roman" w:hAnsi="Times New Roman"/>
          <w:sz w:val="24"/>
          <w:szCs w:val="24"/>
        </w:rPr>
        <w:t>волонтерским  (языковым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лагерем 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/>
          <w:sz w:val="24"/>
          <w:szCs w:val="24"/>
        </w:rPr>
        <w:t xml:space="preserve">  с дневным пребыванием на базе МАОУ СШ  № 8   следующие помещения: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227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кабинет 230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 Для спортивно-оздоровительной работы закрепить спортивные залы и бассейны образовательной организации, для культурно-массовой работы – библиотеку образовательной организации, актовый зал образовательной организации.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Секретарю учебной части Т.О. Андреевой довести настоящий приказ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 сведения субъектов образовательных отношений в части их касающейся путем вывешивания текста локального нормативного акта на информационном стенде в учительской в течение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5 дней со дня издания настоящего приказа.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возложить на  </w:t>
      </w:r>
      <w:r>
        <w:rPr>
          <w:rFonts w:ascii="Times New Roman" w:hAnsi="Times New Roman"/>
          <w:sz w:val="24"/>
          <w:szCs w:val="24"/>
        </w:rPr>
        <w:t>зам. директора по ВР         Степаненко И.В.</w:t>
      </w: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EF8" w:rsidRDefault="005B3EF8" w:rsidP="005B3EF8">
      <w:pPr>
        <w:tabs>
          <w:tab w:val="right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EF8" w:rsidRDefault="005B3EF8" w:rsidP="005B3EF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Директор:___________/ И.В. Васильева/</w:t>
      </w:r>
    </w:p>
    <w:p w:rsidR="005B3EF8" w:rsidRDefault="005B3EF8" w:rsidP="005B3EF8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B3EF8" w:rsidRDefault="005B3EF8" w:rsidP="005B3EF8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B3EF8" w:rsidRDefault="005B3EF8" w:rsidP="005B3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по МАОУ СШ №8 от 05.05.2016г. №170 ознакомлены:</w:t>
      </w:r>
    </w:p>
    <w:tbl>
      <w:tblPr>
        <w:tblStyle w:val="13"/>
        <w:tblW w:w="9355" w:type="dxa"/>
        <w:tblInd w:w="392" w:type="dxa"/>
        <w:tblLook w:val="04A0" w:firstRow="1" w:lastRow="0" w:firstColumn="1" w:lastColumn="0" w:noHBand="0" w:noVBand="1"/>
      </w:tblPr>
      <w:tblGrid>
        <w:gridCol w:w="1296"/>
        <w:gridCol w:w="3976"/>
        <w:gridCol w:w="2200"/>
        <w:gridCol w:w="1883"/>
      </w:tblGrid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Дата ознакомления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Личная подпись</w:t>
            </w: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Адаменко Светлана Захаровна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Барскова Лидия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Буянова Ирина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Воронова Светлана Михайловна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Гафарова Татьяна  Геннадьевна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Горностаева Галина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Юлиановна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Грибова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Данилко Виктория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Дудникова Светлана Алексеевна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Зайцева Татьяна Борисовна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Зенцова Ирина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Игнатьева Татьяна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Камилова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Калинина Татьяна Валерьевна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Каленова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Кирилюк Ольга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Кожехова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Коптелова Татьяна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Кузнецова Мая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Асадовна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Куксова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Мельничук Татьяна Васильевна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Морозова Ирина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Морозова Маргарита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Муравьева Лариса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Мухина Галина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Полетучая Ольга Ивановна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Ракова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Мария Андреевна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Рыжова Елена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Скрябина Раиса Ивановна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Соболев Сергей Иванович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Соболева Елена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Соколова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Степаненко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Сюбаева Елена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Толкачева Наталья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Трубарова Наталья Николаевна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Титова Елена Павловна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Ушакова Лилия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Шлихта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Альфия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Сагитовна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5B3EF8" w:rsidTr="005B3EF8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 w:rsidP="005B3EF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Андреева Татьяна Олеговна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3EF8" w:rsidRDefault="005B3EF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5B3EF8" w:rsidRDefault="005B3EF8" w:rsidP="005B3E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B3EF8" w:rsidSect="00A742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431"/>
    <w:multiLevelType w:val="hybridMultilevel"/>
    <w:tmpl w:val="C3E6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96F"/>
    <w:multiLevelType w:val="multilevel"/>
    <w:tmpl w:val="0B6EC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6E"/>
    <w:rsid w:val="00074001"/>
    <w:rsid w:val="00523D6E"/>
    <w:rsid w:val="005B3EF8"/>
    <w:rsid w:val="00A74295"/>
    <w:rsid w:val="00C8385C"/>
    <w:rsid w:val="00D127F1"/>
    <w:rsid w:val="00E7105C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9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74295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A74295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9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74295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A74295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3249</Characters>
  <Application>Microsoft Office Word</Application>
  <DocSecurity>0</DocSecurity>
  <Lines>27</Lines>
  <Paragraphs>7</Paragraphs>
  <ScaleCrop>false</ScaleCrop>
  <Company>МОУ СОШ №48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2016-05-05T12:06:00Z</dcterms:created>
  <dcterms:modified xsi:type="dcterms:W3CDTF">2016-05-12T09:27:00Z</dcterms:modified>
</cp:coreProperties>
</file>