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4B" w:rsidRDefault="00E51D4B" w:rsidP="000F3D04">
      <w:pPr>
        <w:pStyle w:val="a0"/>
        <w:tabs>
          <w:tab w:val="left" w:pos="1710"/>
          <w:tab w:val="center" w:pos="5233"/>
        </w:tabs>
        <w:spacing w:line="240" w:lineRule="auto"/>
        <w:ind w:firstLine="0"/>
        <w:jc w:val="right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Приложение 1</w:t>
      </w:r>
    </w:p>
    <w:p w:rsidR="00E51D4B" w:rsidRDefault="00E51D4B" w:rsidP="000F3D04">
      <w:pPr>
        <w:pStyle w:val="a0"/>
        <w:tabs>
          <w:tab w:val="left" w:pos="1710"/>
          <w:tab w:val="center" w:pos="5233"/>
        </w:tabs>
        <w:spacing w:line="240" w:lineRule="auto"/>
        <w:ind w:firstLine="0"/>
        <w:jc w:val="right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 Приказу по МАОУ СОШ №48</w:t>
      </w:r>
    </w:p>
    <w:p w:rsidR="00E51D4B" w:rsidRDefault="00E51D4B" w:rsidP="000F3D04">
      <w:pPr>
        <w:pStyle w:val="a0"/>
        <w:tabs>
          <w:tab w:val="left" w:pos="1710"/>
          <w:tab w:val="center" w:pos="5233"/>
        </w:tabs>
        <w:spacing w:line="240" w:lineRule="auto"/>
        <w:ind w:firstLine="0"/>
        <w:jc w:val="right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от «05»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dash041e005f0431005f044b005f0447005f043d005f044b005f0439005f005fchar1char1"/>
          </w:rPr>
          <w:t>2013 г</w:t>
        </w:r>
      </w:smartTag>
      <w:r>
        <w:rPr>
          <w:rStyle w:val="dash041e005f0431005f044b005f0447005f043d005f044b005f0439005f005fchar1char1"/>
        </w:rPr>
        <w:t>. № 325</w:t>
      </w:r>
    </w:p>
    <w:p w:rsidR="00E51D4B" w:rsidRDefault="00E51D4B" w:rsidP="000F3D04">
      <w:pPr>
        <w:spacing w:before="30" w:after="30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План методической работы </w:t>
      </w:r>
    </w:p>
    <w:p w:rsidR="00E51D4B" w:rsidRDefault="00E51D4B" w:rsidP="000F3D04">
      <w:pPr>
        <w:spacing w:before="30" w:after="30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 введению ФГОС ООО</w:t>
      </w:r>
    </w:p>
    <w:p w:rsidR="00E51D4B" w:rsidRDefault="00E51D4B" w:rsidP="000F3D04">
      <w:pPr>
        <w:spacing w:before="30" w:after="30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b/>
          <w:color w:val="000000"/>
          <w:sz w:val="28"/>
          <w:szCs w:val="28"/>
          <w:lang w:val="ru-RU"/>
        </w:rPr>
        <w:t>в МАОУ СОШ №48</w:t>
      </w:r>
    </w:p>
    <w:p w:rsidR="00E51D4B" w:rsidRDefault="00E51D4B" w:rsidP="000F3D04">
      <w:pPr>
        <w:spacing w:before="30" w:after="30"/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Цель:</w:t>
      </w:r>
    </w:p>
    <w:p w:rsidR="00E51D4B" w:rsidRDefault="00E51D4B" w:rsidP="000F3D04">
      <w:pPr>
        <w:spacing w:before="30" w:after="30"/>
        <w:ind w:left="70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color w:val="000000"/>
          <w:sz w:val="26"/>
          <w:szCs w:val="26"/>
          <w:lang w:val="ru-RU"/>
        </w:rPr>
        <w:t>обеспечение методических условий для эффективной апробации федерального государственного образовательного стандарта основного общего образования.</w:t>
      </w:r>
    </w:p>
    <w:p w:rsidR="00E51D4B" w:rsidRDefault="00E51D4B" w:rsidP="000F3D04">
      <w:pPr>
        <w:spacing w:before="30" w:after="30"/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Задачи:</w:t>
      </w:r>
    </w:p>
    <w:p w:rsidR="00E51D4B" w:rsidRDefault="00E51D4B" w:rsidP="000F3D04">
      <w:pPr>
        <w:spacing w:before="30" w:after="30"/>
        <w:ind w:left="70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color w:val="000000"/>
          <w:sz w:val="26"/>
          <w:szCs w:val="26"/>
          <w:lang w:val="ru-RU"/>
        </w:rPr>
        <w:t>-выявить уровень ресурсной обеспеченности основного общего образования по апробации ФГОС;</w:t>
      </w:r>
    </w:p>
    <w:p w:rsidR="00E51D4B" w:rsidRDefault="00E51D4B" w:rsidP="000F3D04">
      <w:pPr>
        <w:spacing w:before="30" w:after="30"/>
        <w:ind w:left="70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color w:val="000000"/>
          <w:sz w:val="26"/>
          <w:szCs w:val="26"/>
          <w:lang w:val="ru-RU"/>
        </w:rPr>
        <w:t>-создать нормативно - правовую и методическую базу по введению ФГОС ООО;</w:t>
      </w:r>
    </w:p>
    <w:p w:rsidR="00E51D4B" w:rsidRDefault="00E51D4B" w:rsidP="000F3D04">
      <w:pPr>
        <w:spacing w:before="30" w:after="30"/>
        <w:ind w:left="70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color w:val="000000"/>
          <w:sz w:val="26"/>
          <w:szCs w:val="26"/>
          <w:lang w:val="ru-RU"/>
        </w:rPr>
        <w:t>-обеспечить подготовку педагогических работников к реализации ООП ООО,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- творческого и социально - психологического потенциала личности ребенка;</w:t>
      </w:r>
    </w:p>
    <w:p w:rsidR="00E51D4B" w:rsidRDefault="00E51D4B" w:rsidP="000F3D04">
      <w:pPr>
        <w:spacing w:before="30" w:after="30"/>
        <w:ind w:left="70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color w:val="000000"/>
          <w:sz w:val="26"/>
          <w:szCs w:val="26"/>
          <w:lang w:val="ru-RU"/>
        </w:rPr>
        <w:t>-освоение педагогами новой системы требований к оценке итогов образовательной деятельности обучающихся.</w:t>
      </w:r>
    </w:p>
    <w:tbl>
      <w:tblPr>
        <w:tblW w:w="13776" w:type="dxa"/>
        <w:jc w:val="center"/>
        <w:tblInd w:w="-2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7624"/>
        <w:gridCol w:w="1560"/>
        <w:gridCol w:w="3290"/>
      </w:tblGrid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rFonts w:eastAsia="Batang"/>
                <w:color w:val="000000"/>
                <w:lang w:eastAsia="ko-KR"/>
              </w:rPr>
              <w:t>№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Мероприятия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Сроки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исполнения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Ответственные</w:t>
            </w:r>
          </w:p>
        </w:tc>
      </w:tr>
      <w:tr w:rsidR="00E51D4B" w:rsidTr="000F3D04">
        <w:trPr>
          <w:jc w:val="center"/>
        </w:trPr>
        <w:tc>
          <w:tcPr>
            <w:tcW w:w="13776" w:type="dxa"/>
            <w:gridSpan w:val="4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b/>
                <w:color w:val="000000"/>
                <w:lang w:eastAsia="ko-KR"/>
              </w:rPr>
              <w:t>Организационно-методическое</w:t>
            </w:r>
            <w:r>
              <w:rPr>
                <w:rFonts w:eastAsia="Batang"/>
                <w:b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b/>
                <w:color w:val="000000"/>
                <w:lang w:eastAsia="ko-KR"/>
              </w:rPr>
              <w:t>сопровождение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tabs>
                <w:tab w:val="left" w:pos="0"/>
              </w:tabs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/>
              </w:rPr>
              <w:t>Изучение требований федерального государственного образовательного стандарта основного  общего образования.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Verdana" w:hAnsi="Verdana"/>
                  <w:color w:val="000000"/>
                  <w:sz w:val="20"/>
                  <w:szCs w:val="20"/>
                  <w:lang w:val="ru-RU"/>
                </w:rPr>
                <w:t>2014 г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.г.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Администрация, учителя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основной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школы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tabs>
                <w:tab w:val="left" w:pos="0"/>
              </w:tabs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2.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</w:rPr>
              <w:t>Организация</w:t>
            </w:r>
            <w:r>
              <w:rPr>
                <w:rFonts w:eastAsia="Batang"/>
                <w:color w:val="000000"/>
                <w:lang w:val="ru-RU"/>
              </w:rPr>
              <w:t xml:space="preserve"> </w:t>
            </w:r>
            <w:r>
              <w:rPr>
                <w:rFonts w:eastAsia="Batang"/>
                <w:color w:val="000000"/>
              </w:rPr>
              <w:t>работы</w:t>
            </w:r>
            <w:r>
              <w:rPr>
                <w:rFonts w:eastAsia="Batang"/>
                <w:color w:val="000000"/>
                <w:lang w:val="ru-RU"/>
              </w:rPr>
              <w:t xml:space="preserve"> координационного </w:t>
            </w:r>
            <w:r>
              <w:rPr>
                <w:rFonts w:eastAsia="Batang"/>
                <w:color w:val="000000"/>
              </w:rPr>
              <w:t>совета.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Ноябрь 2013г.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Зам.директора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по</w:t>
            </w:r>
            <w:r>
              <w:rPr>
                <w:rFonts w:eastAsia="Batang"/>
                <w:color w:val="000000"/>
                <w:lang w:val="ru-RU" w:eastAsia="ko-KR"/>
              </w:rPr>
              <w:t xml:space="preserve"> УВР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tabs>
                <w:tab w:val="left" w:pos="0"/>
              </w:tabs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3.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/>
              </w:rPr>
              <w:t>Составление образовательной программы  основной школы.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Verdana" w:hAnsi="Verdana"/>
                  <w:color w:val="000000"/>
                  <w:sz w:val="20"/>
                  <w:szCs w:val="20"/>
                  <w:lang w:val="ru-RU"/>
                </w:rPr>
                <w:t>2015 г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.г.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Администрация, учителя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основной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школы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4.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Родительские собрания по вопросам ФГОС ООО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eastAsia="Batang"/>
                <w:color w:val="000000"/>
                <w:lang w:val="ru-RU" w:eastAsia="ko-KR"/>
              </w:rPr>
            </w:pPr>
            <w:r>
              <w:rPr>
                <w:rFonts w:eastAsia="Batang"/>
                <w:color w:val="000000"/>
                <w:lang w:val="ru-RU" w:eastAsia="ko-KR"/>
              </w:rPr>
              <w:t xml:space="preserve">Ноябрь </w:t>
            </w:r>
          </w:p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2012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УВР, ВР учителя, библиотекарь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5.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120" w:after="120"/>
              <w:rPr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 xml:space="preserve">Анализ </w:t>
            </w:r>
            <w:r>
              <w:rPr>
                <w:bCs/>
                <w:lang w:val="ru-RU"/>
              </w:rPr>
              <w:t>основной 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201</w:t>
            </w:r>
            <w:r>
              <w:rPr>
                <w:rFonts w:eastAsia="Batang"/>
                <w:color w:val="000000"/>
                <w:lang w:val="ru-RU" w:eastAsia="ko-KR"/>
              </w:rPr>
              <w:t xml:space="preserve">3 –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eastAsia="Batang"/>
                  <w:color w:val="000000"/>
                  <w:lang w:val="ru-RU" w:eastAsia="ko-KR"/>
                </w:rPr>
                <w:t>2014 г</w:t>
              </w:r>
            </w:smartTag>
            <w:r>
              <w:rPr>
                <w:rFonts w:eastAsia="Batang"/>
                <w:color w:val="000000"/>
                <w:lang w:val="ru-RU" w:eastAsia="ko-KR"/>
              </w:rPr>
              <w:t>. 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Зам. директора по УВР, руководители ШМО, 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6.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Анализ укомплектованности библиотеки печатными и электронными ресурсами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Май</w:t>
            </w:r>
            <w:r>
              <w:rPr>
                <w:rFonts w:eastAsia="Batang"/>
                <w:color w:val="000000"/>
                <w:lang w:val="ru-RU" w:eastAsia="ko-KR"/>
              </w:rPr>
              <w:t xml:space="preserve"> 2014-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"/>
                  <w:color w:val="000000"/>
                  <w:lang w:eastAsia="ko-KR"/>
                </w:rPr>
                <w:t>201</w:t>
              </w:r>
              <w:r>
                <w:rPr>
                  <w:rFonts w:eastAsia="Batang"/>
                  <w:color w:val="000000"/>
                  <w:lang w:val="ru-RU" w:eastAsia="ko-KR"/>
                </w:rPr>
                <w:t>5 г</w:t>
              </w:r>
            </w:smartTag>
            <w:r>
              <w:rPr>
                <w:rFonts w:eastAsia="Batang"/>
                <w:color w:val="000000"/>
                <w:lang w:val="ru-RU" w:eastAsia="ko-KR"/>
              </w:rPr>
              <w:t>.г.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Зам.директора по УВР, библиотекарь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7.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Разработка диагностического инструментария для проведения стартовой, промежуточной и итоговой  диагностик в  5 классе в 2014-2015 уч.году.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сентябрь</w:t>
            </w:r>
          </w:p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201</w:t>
            </w:r>
            <w:r>
              <w:rPr>
                <w:rFonts w:eastAsia="Batang"/>
                <w:color w:val="000000"/>
                <w:lang w:val="ru-RU" w:eastAsia="ko-KR"/>
              </w:rPr>
              <w:t>4</w:t>
            </w:r>
            <w:r>
              <w:rPr>
                <w:rFonts w:eastAsia="Batang"/>
                <w:color w:val="000000"/>
                <w:lang w:eastAsia="ko-KR"/>
              </w:rPr>
              <w:t>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Зам. директора по УВР, учителя 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8.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eastAsia="Batang"/>
                <w:color w:val="000000"/>
                <w:lang w:val="ru-RU"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Декабрь</w:t>
            </w:r>
          </w:p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 201</w:t>
            </w:r>
            <w:r>
              <w:rPr>
                <w:rFonts w:eastAsia="Batang"/>
                <w:color w:val="000000"/>
                <w:lang w:val="ru-RU" w:eastAsia="ko-KR"/>
              </w:rPr>
              <w:t>3</w:t>
            </w:r>
            <w:r>
              <w:rPr>
                <w:rFonts w:eastAsia="Batang"/>
                <w:color w:val="000000"/>
                <w:lang w:eastAsia="ko-KR"/>
              </w:rPr>
              <w:t>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 учителя основной школы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9.</w:t>
            </w:r>
            <w:r>
              <w:rPr>
                <w:color w:val="000000"/>
                <w:sz w:val="14"/>
                <w:szCs w:val="14"/>
                <w:lang w:eastAsia="ko-KR"/>
              </w:rPr>
              <w:t xml:space="preserve">      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Изучение опыта пилотных школ  по вопросам реализации ФГОС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Апрель-май</w:t>
            </w:r>
          </w:p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2013</w:t>
            </w:r>
            <w:r>
              <w:rPr>
                <w:rFonts w:eastAsia="Batang"/>
                <w:color w:val="000000"/>
                <w:lang w:val="ru-RU" w:eastAsia="ko-KR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eastAsia="Batang"/>
                  <w:color w:val="000000"/>
                  <w:lang w:val="ru-RU" w:eastAsia="ko-KR"/>
                </w:rPr>
                <w:t>2015 г</w:t>
              </w:r>
            </w:smartTag>
            <w:r>
              <w:rPr>
                <w:rFonts w:eastAsia="Batang"/>
                <w:color w:val="000000"/>
                <w:lang w:val="ru-RU" w:eastAsia="ko-KR"/>
              </w:rPr>
              <w:t>.</w:t>
            </w:r>
            <w:r>
              <w:rPr>
                <w:rFonts w:eastAsia="Batang"/>
                <w:color w:val="000000"/>
                <w:lang w:eastAsia="ko-KR"/>
              </w:rPr>
              <w:t>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Зам. директора по УВР, учителя 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10.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Составление перспективного плана повышения квалификации учителей – предметников, работающих в среднем звене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Июнь</w:t>
            </w:r>
          </w:p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201</w:t>
            </w:r>
            <w:r>
              <w:rPr>
                <w:rFonts w:eastAsia="Batang"/>
                <w:color w:val="000000"/>
                <w:lang w:val="ru-RU" w:eastAsia="ko-KR"/>
              </w:rPr>
              <w:t>3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Зам.директора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по УВР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11.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Прохождение курсов повышения квалификации учителей основной школы,  администрации школы  по вопросам введения ФГОС.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2013-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lang w:val="ru-RU"/>
                </w:rPr>
                <w:t>2015 г</w:t>
              </w:r>
            </w:smartTag>
            <w:r>
              <w:rPr>
                <w:color w:val="000000"/>
                <w:lang w:val="ru-RU"/>
              </w:rPr>
              <w:t>.г.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Администрация, учителя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основной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школы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12.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Проведение  теоретических семинаров  с педагогами школы:</w:t>
            </w:r>
          </w:p>
          <w:p w:rsidR="00E51D4B" w:rsidRDefault="00E51D4B">
            <w:pPr>
              <w:spacing w:before="30" w:after="30"/>
              <w:ind w:left="1113" w:hanging="36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Symbol" w:hAnsi="Symbol" w:cs="Symbol"/>
                <w:color w:val="000000"/>
                <w:lang w:eastAsia="ko-KR"/>
              </w:rPr>
              <w:t></w:t>
            </w:r>
            <w:r>
              <w:rPr>
                <w:color w:val="000000"/>
                <w:lang w:eastAsia="ko-KR"/>
              </w:rPr>
              <w:t>       </w:t>
            </w:r>
            <w:r>
              <w:rPr>
                <w:rFonts w:eastAsia="Batang"/>
                <w:color w:val="000000"/>
                <w:lang w:val="ru-RU" w:eastAsia="ko-KR"/>
              </w:rPr>
              <w:t xml:space="preserve">Особенности стандартов второго поколения. </w:t>
            </w:r>
          </w:p>
          <w:p w:rsidR="00E51D4B" w:rsidRDefault="00E51D4B">
            <w:pPr>
              <w:spacing w:before="30" w:after="30"/>
              <w:ind w:left="1113" w:hanging="36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Symbol" w:hAnsi="Symbol" w:cs="Symbol"/>
                <w:color w:val="000000"/>
                <w:lang w:eastAsia="ko-KR"/>
              </w:rPr>
              <w:t></w:t>
            </w:r>
            <w:r>
              <w:rPr>
                <w:color w:val="000000"/>
                <w:lang w:eastAsia="ko-KR"/>
              </w:rPr>
              <w:t>       </w:t>
            </w:r>
            <w:r>
              <w:rPr>
                <w:rFonts w:eastAsia="Batang"/>
                <w:color w:val="000000"/>
                <w:lang w:val="ru-RU" w:eastAsia="ko-KR"/>
              </w:rPr>
              <w:t>Общие положения ООП. Основные требования</w:t>
            </w:r>
          </w:p>
          <w:p w:rsidR="00E51D4B" w:rsidRDefault="00E51D4B">
            <w:pPr>
              <w:spacing w:before="30" w:after="30"/>
              <w:ind w:left="1113" w:hanging="36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Symbol" w:hAnsi="Symbol" w:cs="Symbol"/>
                <w:color w:val="000000"/>
                <w:lang w:eastAsia="ko-KR"/>
              </w:rPr>
              <w:t></w:t>
            </w:r>
            <w:r>
              <w:rPr>
                <w:color w:val="000000"/>
                <w:lang w:eastAsia="ko-KR"/>
              </w:rPr>
              <w:t>       </w:t>
            </w:r>
            <w:r>
              <w:rPr>
                <w:rFonts w:eastAsia="Batang"/>
                <w:color w:val="000000"/>
                <w:lang w:val="ru-RU" w:eastAsia="ko-KR"/>
              </w:rPr>
              <w:t>Формирование  универсальных учебных действий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 </w:t>
            </w:r>
          </w:p>
          <w:p w:rsidR="00E51D4B" w:rsidRDefault="00E51D4B">
            <w:pPr>
              <w:tabs>
                <w:tab w:val="left" w:pos="2"/>
                <w:tab w:val="center" w:pos="672"/>
              </w:tabs>
              <w:spacing w:before="30" w:after="30"/>
              <w:jc w:val="center"/>
              <w:rPr>
                <w:rFonts w:eastAsia="Batang"/>
                <w:color w:val="000000"/>
                <w:lang w:val="ru-RU" w:eastAsia="ko-KR"/>
              </w:rPr>
            </w:pPr>
            <w:r>
              <w:rPr>
                <w:rFonts w:eastAsia="Batang"/>
                <w:color w:val="000000"/>
                <w:lang w:val="ru-RU" w:eastAsia="ko-KR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eastAsia="Batang"/>
                  <w:color w:val="000000"/>
                  <w:lang w:val="ru-RU" w:eastAsia="ko-KR"/>
                </w:rPr>
                <w:t>2014 г</w:t>
              </w:r>
            </w:smartTag>
            <w:r>
              <w:rPr>
                <w:rFonts w:eastAsia="Batang"/>
                <w:color w:val="000000"/>
                <w:lang w:val="ru-RU" w:eastAsia="ko-KR"/>
              </w:rPr>
              <w:t>.г.</w:t>
            </w:r>
          </w:p>
          <w:p w:rsidR="00E51D4B" w:rsidRDefault="00E51D4B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Зам.директора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по УВР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13.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Подготовка и проведение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педсоветов.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По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плану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работы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школы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14.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 xml:space="preserve">Участие в районных и областных семинарах </w:t>
            </w:r>
            <w:r>
              <w:rPr>
                <w:bCs/>
                <w:lang w:val="ru-RU"/>
              </w:rPr>
              <w:t xml:space="preserve">и других организационно-методических мероприятиях по вопросам подготовки к введению </w:t>
            </w:r>
            <w:r>
              <w:rPr>
                <w:bCs/>
              </w:rPr>
              <w:t>ФГОС ООО</w:t>
            </w:r>
            <w:r>
              <w:rPr>
                <w:rFonts w:eastAsia="Batang"/>
                <w:color w:val="000000"/>
                <w:lang w:val="ru-RU" w:eastAsia="ko-KR"/>
              </w:rPr>
              <w:tab/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В течениегода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Администрация, учителя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15.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Теоретический семинар «Новые подходы к образовательному процессу в условиях введения ФГОС»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Ноябрь</w:t>
            </w:r>
            <w:r>
              <w:rPr>
                <w:rFonts w:eastAsia="Batang"/>
                <w:color w:val="000000"/>
                <w:lang w:val="ru-RU" w:eastAsia="ko-KR"/>
              </w:rPr>
              <w:t xml:space="preserve"> 2013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Администрация, педагоги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16.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ind w:left="72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Заседание РГ и МО по теме «Особенности оценки метапредметных и личностных результатов учащихся»:</w:t>
            </w:r>
          </w:p>
          <w:p w:rsidR="00E51D4B" w:rsidRDefault="00E51D4B">
            <w:pPr>
              <w:tabs>
                <w:tab w:val="num" w:pos="720"/>
              </w:tabs>
              <w:spacing w:before="30" w:after="30"/>
              <w:ind w:left="720" w:hanging="36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 w:eastAsia="ko-KR"/>
              </w:rPr>
              <w:t>1.</w:t>
            </w:r>
            <w:r>
              <w:rPr>
                <w:color w:val="000000"/>
                <w:lang w:eastAsia="ko-KR"/>
              </w:rPr>
              <w:t>     </w:t>
            </w:r>
            <w:r>
              <w:rPr>
                <w:rFonts w:eastAsia="Batang"/>
                <w:color w:val="000000"/>
                <w:lang w:val="ru-RU" w:eastAsia="ko-KR"/>
              </w:rPr>
              <w:t>«Портфолио участников образовательного процесса как средство мотивации личностного роста».</w:t>
            </w:r>
          </w:p>
          <w:p w:rsidR="00E51D4B" w:rsidRDefault="00E51D4B">
            <w:pPr>
              <w:tabs>
                <w:tab w:val="num" w:pos="720"/>
              </w:tabs>
              <w:spacing w:before="30" w:after="30"/>
              <w:ind w:left="720" w:hanging="36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 w:eastAsia="ko-KR"/>
              </w:rPr>
              <w:t>2.</w:t>
            </w:r>
            <w:r>
              <w:rPr>
                <w:color w:val="000000"/>
                <w:lang w:eastAsia="ko-KR"/>
              </w:rPr>
              <w:t>     </w:t>
            </w:r>
            <w:r>
              <w:rPr>
                <w:rFonts w:eastAsia="Batang"/>
                <w:color w:val="000000"/>
                <w:lang w:val="ru-RU" w:eastAsia="ko-KR"/>
              </w:rPr>
              <w:t>Методы психологической диагностики как средство анализа и прогнозирования личностного развития школьника.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2013-2014 уч. 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Директор школы, зам. директора по УВР руководитель МО нач. кл, руководители РГ средней школы, учителя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  <w:lang w:eastAsia="ko-KR"/>
              </w:rPr>
              <w:t>17.</w:t>
            </w:r>
            <w:r>
              <w:rPr>
                <w:rFonts w:eastAsia="Batang"/>
                <w:color w:val="000000"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val="ru-RU" w:eastAsia="ko-KR"/>
              </w:rPr>
              <w:t xml:space="preserve">Единый методический день по теме «Системно-деятельностный подход в процессе обучения». </w:t>
            </w:r>
            <w:r>
              <w:rPr>
                <w:rFonts w:eastAsia="Batang"/>
                <w:color w:val="000000"/>
                <w:lang w:eastAsia="ko-KR"/>
              </w:rPr>
              <w:t>Проведение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открытых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уроков.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val="ru-RU" w:eastAsia="ko-KR"/>
              </w:rPr>
              <w:t xml:space="preserve">Февраль </w:t>
            </w:r>
            <w:r>
              <w:rPr>
                <w:rFonts w:eastAsia="Batang"/>
                <w:color w:val="000000"/>
                <w:lang w:eastAsia="ko-KR"/>
              </w:rPr>
              <w:t>201</w:t>
            </w:r>
            <w:r>
              <w:rPr>
                <w:rFonts w:eastAsia="Batang"/>
                <w:color w:val="000000"/>
                <w:lang w:val="ru-RU" w:eastAsia="ko-KR"/>
              </w:rPr>
              <w:t>4</w:t>
            </w:r>
            <w:r>
              <w:rPr>
                <w:rFonts w:eastAsia="Batang"/>
                <w:color w:val="000000"/>
                <w:lang w:eastAsia="ko-KR"/>
              </w:rPr>
              <w:t>г.</w:t>
            </w:r>
          </w:p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eastAsia="Batang"/>
                <w:color w:val="000000"/>
                <w:lang w:val="ru-RU" w:eastAsia="ko-KR"/>
              </w:rPr>
            </w:pPr>
            <w:r>
              <w:rPr>
                <w:color w:val="000000"/>
                <w:lang w:val="ru-RU"/>
              </w:rPr>
              <w:t>Зам. директора по УВР</w:t>
            </w:r>
          </w:p>
          <w:p w:rsidR="00E51D4B" w:rsidRPr="000F3D04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 w:rsidRPr="000F3D04">
              <w:rPr>
                <w:rFonts w:eastAsia="Batang"/>
                <w:color w:val="000000"/>
                <w:lang w:val="ru-RU" w:eastAsia="ko-KR"/>
              </w:rPr>
              <w:t xml:space="preserve">Учителя 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18.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Посещение уроков и занятий с целью оказания методической помощи по реализации задач образовательной  программы на второй ступени образования.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В течение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года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Зам. директора по УВР и ВР руководители РГ 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19.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взаимопосещения уроков в 5-х классах.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В течениегода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Учителя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20.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 xml:space="preserve">Круглый стол «Преемственность между начальной ступенью обучения и основной школой в условиях введения ФГОС». </w:t>
            </w:r>
          </w:p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</w:rPr>
              <w:t> 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Декабрь 201</w:t>
            </w:r>
            <w:r>
              <w:rPr>
                <w:rFonts w:eastAsia="Batang"/>
                <w:color w:val="000000"/>
                <w:lang w:val="ru-RU" w:eastAsia="ko-KR"/>
              </w:rPr>
              <w:t>3</w:t>
            </w:r>
            <w:r>
              <w:rPr>
                <w:rFonts w:eastAsia="Batang"/>
                <w:color w:val="000000"/>
                <w:lang w:eastAsia="ko-KR"/>
              </w:rPr>
              <w:t>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Администрация, учителя начальных классов и учителя основной школы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21.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Единый методический день «Организация внеурочной деятельности в ОУ в условиях реализации ФГОС ООО»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Апрель 2013г.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ВР учителя.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22.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Круглый стол «Организация внеурочной деятельности в ОУ в условиях реализации ФГОС ООО»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Апрель 2013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Зам.директора по  ВР, УВР,  учителя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23.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Педагогический Совет «Обобщение опыта введения ФГОС ООО». 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Ноябрь</w:t>
            </w:r>
            <w:r>
              <w:rPr>
                <w:rFonts w:eastAsia="Batang"/>
                <w:color w:val="000000"/>
                <w:lang w:eastAsia="ko-KR"/>
              </w:rPr>
              <w:t xml:space="preserve"> 201</w:t>
            </w:r>
            <w:r>
              <w:rPr>
                <w:rFonts w:eastAsia="Batang"/>
                <w:color w:val="000000"/>
                <w:lang w:val="ru-RU" w:eastAsia="ko-KR"/>
              </w:rPr>
              <w:t>4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Администрация, педагоги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24.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Совместное заседание РГ и МО учителей начальных классов и учителей 2 ступени «Обеспечение преемственности   в школе 1 и 2 ступеней обучения в условиях перехода на ФГОС нового поколения».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eastAsia="Batang"/>
                  <w:color w:val="000000"/>
                  <w:lang w:eastAsia="ko-KR"/>
                </w:rPr>
                <w:t>201</w:t>
              </w:r>
              <w:r>
                <w:rPr>
                  <w:rFonts w:eastAsia="Batang"/>
                  <w:color w:val="000000"/>
                  <w:lang w:val="ru-RU" w:eastAsia="ko-KR"/>
                </w:rPr>
                <w:t>4</w:t>
              </w:r>
              <w:r>
                <w:rPr>
                  <w:rFonts w:eastAsia="Batang"/>
                  <w:color w:val="000000"/>
                  <w:lang w:eastAsia="ko-KR"/>
                </w:rPr>
                <w:t xml:space="preserve"> г</w:t>
              </w:r>
            </w:smartTag>
            <w:r>
              <w:rPr>
                <w:rFonts w:eastAsia="Batang"/>
                <w:color w:val="000000"/>
                <w:lang w:eastAsia="ko-KR"/>
              </w:rPr>
              <w:t>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Зам. директора по УВР, ВР учителя  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25.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Внесение дополнений в программы по самообразованию с целью изучения требований ФГОС ООО,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Verdana" w:hAnsi="Verdana"/>
                  <w:color w:val="000000"/>
                  <w:sz w:val="20"/>
                  <w:szCs w:val="20"/>
                  <w:lang w:val="ru-RU"/>
                </w:rPr>
                <w:t>2013 г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зам.дир</w:t>
            </w:r>
            <w:r>
              <w:rPr>
                <w:color w:val="000000"/>
                <w:lang w:val="ru-RU"/>
              </w:rPr>
              <w:t xml:space="preserve">ектора </w:t>
            </w:r>
            <w:r>
              <w:rPr>
                <w:color w:val="000000"/>
              </w:rPr>
              <w:t>по УВР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eastAsia="ko-KR"/>
              </w:rPr>
              <w:t xml:space="preserve">26. </w:t>
            </w:r>
            <w:r>
              <w:rPr>
                <w:rFonts w:eastAsia="Batang"/>
                <w:color w:val="000000"/>
                <w:lang w:eastAsia="ko-KR"/>
              </w:rPr>
              <w:t> 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Отчеты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самообразованию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учителей.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плану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школы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 </w:t>
            </w:r>
          </w:p>
          <w:p w:rsidR="00E51D4B" w:rsidRDefault="00E51D4B"/>
          <w:p w:rsidR="00E51D4B" w:rsidRDefault="00E51D4B"/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624" w:type="dxa"/>
          </w:tcPr>
          <w:p w:rsidR="00E51D4B" w:rsidRDefault="00E51D4B">
            <w:pPr>
              <w:spacing w:before="120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Разработка целевого компонента ООП ООО (пояснительная записка планируемые результаты освоения обучающимися основной образовательной программы основного общего образования система оценки достижения планируемых результатов освоения основной образовательной программы основного общего образования)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  <w:lang w:val="ru-RU"/>
              </w:rPr>
            </w:pPr>
          </w:p>
          <w:p w:rsidR="00E51D4B" w:rsidRDefault="00E51D4B">
            <w:pPr>
              <w:jc w:val="center"/>
              <w:rPr>
                <w:lang w:val="ru-RU"/>
              </w:rPr>
            </w:pPr>
          </w:p>
          <w:p w:rsidR="00E51D4B" w:rsidRDefault="00E51D4B">
            <w:pPr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val="ru-RU"/>
                </w:rPr>
                <w:t>2014 г</w:t>
              </w:r>
            </w:smartTag>
            <w:r>
              <w:rPr>
                <w:lang w:val="ru-RU"/>
              </w:rPr>
              <w:t>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</w:p>
          <w:p w:rsidR="00E51D4B" w:rsidRDefault="00E51D4B">
            <w:pPr>
              <w:ind w:firstLine="708"/>
              <w:rPr>
                <w:rFonts w:ascii="Verdana" w:hAnsi="Verdana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УВР, РГ, учителя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 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624" w:type="dxa"/>
          </w:tcPr>
          <w:p w:rsidR="00E51D4B" w:rsidRDefault="00E51D4B">
            <w:pPr>
              <w:spacing w:after="120"/>
              <w:rPr>
                <w:lang w:val="ru-RU"/>
              </w:rPr>
            </w:pPr>
            <w:r>
              <w:rPr>
                <w:bCs/>
                <w:lang w:val="ru-RU"/>
              </w:rPr>
              <w:t>Разработка содержательного компонента ООП ООО (программа развития УУД, включающую формирование компетенций обучающихся в области использования информационно-коммуникационных технологий, учебно-исследовательской</w:t>
            </w:r>
            <w:r>
              <w:rPr>
                <w:bCs/>
              </w:rPr>
              <w:t> </w:t>
            </w:r>
            <w:r>
              <w:rPr>
                <w:bCs/>
                <w:lang w:val="ru-RU"/>
              </w:rPr>
              <w:t xml:space="preserve"> и проектной деятельности; программы отдельных учебных предметов, курсов, в том числе интегрированных;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bCs/>
                <w:lang w:val="ru-RU"/>
              </w:rPr>
              <w:t>программа воспитания и социализации обучающихся, включающая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bCs/>
                <w:lang w:val="ru-RU"/>
              </w:rPr>
              <w:t>программа коррекционной работы</w:t>
            </w:r>
          </w:p>
          <w:p w:rsidR="00E51D4B" w:rsidRDefault="00E51D4B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учебный план)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  <w:lang w:val="ru-RU"/>
              </w:rPr>
            </w:pPr>
          </w:p>
          <w:p w:rsidR="00E51D4B" w:rsidRDefault="00E51D4B">
            <w:pPr>
              <w:jc w:val="center"/>
              <w:rPr>
                <w:lang w:val="ru-RU"/>
              </w:rPr>
            </w:pPr>
          </w:p>
          <w:p w:rsidR="00E51D4B" w:rsidRDefault="00E51D4B">
            <w:pPr>
              <w:tabs>
                <w:tab w:val="left" w:pos="540"/>
                <w:tab w:val="center" w:pos="67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2014-2015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УВР, РГ, учителя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 </w:t>
            </w:r>
            <w:r>
              <w:rPr>
                <w:rFonts w:eastAsia="Batang"/>
                <w:color w:val="000000"/>
                <w:lang w:val="ru-RU" w:eastAsia="ko-KR"/>
              </w:rPr>
              <w:t>29</w:t>
            </w:r>
          </w:p>
        </w:tc>
        <w:tc>
          <w:tcPr>
            <w:tcW w:w="7624" w:type="dxa"/>
          </w:tcPr>
          <w:p w:rsidR="00E51D4B" w:rsidRDefault="00E51D4B">
            <w:pPr>
              <w:spacing w:before="120" w:after="120"/>
              <w:rPr>
                <w:lang w:val="ru-RU"/>
              </w:rPr>
            </w:pPr>
            <w:r>
              <w:rPr>
                <w:bCs/>
                <w:lang w:val="ru-RU"/>
              </w:rPr>
              <w:t>Разработка организационного компонента ООП ООО (система условий реализации ООП)</w:t>
            </w:r>
          </w:p>
          <w:p w:rsidR="00E51D4B" w:rsidRDefault="00E51D4B">
            <w:pPr>
              <w:spacing w:before="120" w:after="120"/>
              <w:rPr>
                <w:lang w:val="ru-RU"/>
              </w:rPr>
            </w:pP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lang w:val="ru-RU"/>
                </w:rPr>
                <w:t>2015 г</w:t>
              </w:r>
            </w:smartTag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УВР, РГ,учителя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/>
              <w:ind w:hanging="360"/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eastAsia="ko-KR"/>
              </w:rPr>
              <w:t> </w:t>
            </w:r>
            <w:r>
              <w:rPr>
                <w:rFonts w:eastAsia="Batang"/>
                <w:color w:val="000000"/>
                <w:lang w:val="ru-RU" w:eastAsia="ko-KR"/>
              </w:rPr>
              <w:t>30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Определение форм взаимодействия</w:t>
            </w:r>
            <w:r>
              <w:rPr>
                <w:bCs/>
              </w:rPr>
              <w:t> </w:t>
            </w:r>
            <w:r>
              <w:rPr>
                <w:bCs/>
                <w:lang w:val="ru-RU"/>
              </w:rPr>
              <w:t xml:space="preserve"> с учреждениями дополнительного образования, обеспечивающих организацию внеурочной деятельности обучающихся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2013-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lang w:val="ru-RU"/>
                </w:rPr>
                <w:t>2015 г</w:t>
              </w:r>
            </w:smartTag>
            <w:r>
              <w:rPr>
                <w:color w:val="000000"/>
                <w:lang w:val="ru-RU"/>
              </w:rPr>
              <w:t>.г.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УВР, РГ, учителя</w:t>
            </w:r>
          </w:p>
        </w:tc>
      </w:tr>
      <w:tr w:rsidR="00E51D4B" w:rsidTr="000F3D04">
        <w:trPr>
          <w:jc w:val="center"/>
        </w:trPr>
        <w:tc>
          <w:tcPr>
            <w:tcW w:w="13776" w:type="dxa"/>
            <w:gridSpan w:val="4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b/>
                <w:color w:val="000000"/>
                <w:lang w:eastAsia="ko-KR"/>
              </w:rPr>
              <w:t>Информационно-методическое</w:t>
            </w:r>
            <w:r>
              <w:rPr>
                <w:rFonts w:eastAsia="Batang"/>
                <w:b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b/>
                <w:color w:val="000000"/>
                <w:lang w:eastAsia="ko-KR"/>
              </w:rPr>
              <w:t>сопровождение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1.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Оформление  и обновление информационного стенда «Федеральный государственный образовательный стандарт в начальной школе».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Один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раз в четверть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 руководитель МО нач.кл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2.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lang w:val="ru-RU"/>
              </w:rPr>
              <w:t>Проведение родительских собраний и консультаций с родителями будущих пятиклассников по проблемам введения ФГОС ООО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В течение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года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Руководители ПГ,  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3.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 xml:space="preserve">Создание библиотечек методической  литературы, примерных программ по ФГОС ООО. 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В течение</w:t>
            </w:r>
            <w:r>
              <w:rPr>
                <w:rFonts w:eastAsia="Batang"/>
                <w:color w:val="000000"/>
                <w:lang w:val="ru-RU" w:eastAsia="ko-KR"/>
              </w:rPr>
              <w:t xml:space="preserve"> </w:t>
            </w:r>
            <w:r>
              <w:rPr>
                <w:rFonts w:eastAsia="Batang"/>
                <w:color w:val="000000"/>
                <w:lang w:eastAsia="ko-KR"/>
              </w:rPr>
              <w:t>года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Библиотекарь,  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4.</w:t>
            </w:r>
          </w:p>
        </w:tc>
        <w:tc>
          <w:tcPr>
            <w:tcW w:w="7624" w:type="dxa"/>
          </w:tcPr>
          <w:p w:rsidR="00E51D4B" w:rsidRDefault="00E51D4B">
            <w:pPr>
              <w:tabs>
                <w:tab w:val="left" w:pos="240"/>
                <w:tab w:val="center" w:pos="3704"/>
              </w:tabs>
              <w:spacing w:before="30" w:after="30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0F3D04">
              <w:rPr>
                <w:rFonts w:eastAsia="Batang"/>
                <w:color w:val="000000"/>
                <w:lang w:val="ru-RU" w:eastAsia="ko-KR"/>
              </w:rPr>
              <w:tab/>
            </w:r>
            <w:r>
              <w:rPr>
                <w:bCs/>
                <w:lang w:val="ru-RU"/>
              </w:rPr>
              <w:t>Организация изучения общественного мнения по вопросам введения ФГОС Организация изучения общественного мнения по вопросам введения ФГОС</w:t>
            </w:r>
            <w:r>
              <w:rPr>
                <w:rFonts w:eastAsia="Batang"/>
                <w:color w:val="000000"/>
                <w:lang w:val="ru-RU" w:eastAsia="ko-KR"/>
              </w:rPr>
              <w:tab/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Сентябрь, апрель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Библиотекарь,  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5.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Размещение информации о внедрении ФГОС ООО на школьном сайте.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В течениегода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УВР, учителя</w:t>
            </w:r>
          </w:p>
        </w:tc>
      </w:tr>
      <w:tr w:rsidR="00E51D4B" w:rsidRPr="00891500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6.</w:t>
            </w:r>
          </w:p>
        </w:tc>
        <w:tc>
          <w:tcPr>
            <w:tcW w:w="7624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Batang"/>
                <w:color w:val="000000"/>
                <w:lang w:val="ru-RU" w:eastAsia="ko-KR"/>
              </w:rPr>
              <w:t>Создание банка методических разработок уроков, дополнительных занятий. Выставка литературы.</w:t>
            </w:r>
          </w:p>
        </w:tc>
        <w:tc>
          <w:tcPr>
            <w:tcW w:w="156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eastAsia="ko-KR"/>
              </w:rPr>
              <w:t>В течениегода</w:t>
            </w:r>
          </w:p>
        </w:tc>
        <w:tc>
          <w:tcPr>
            <w:tcW w:w="3290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Зам. директора по УВР руководители ПГ</w:t>
            </w:r>
          </w:p>
        </w:tc>
      </w:tr>
      <w:tr w:rsidR="00E51D4B" w:rsidTr="000F3D04">
        <w:trPr>
          <w:jc w:val="center"/>
        </w:trPr>
        <w:tc>
          <w:tcPr>
            <w:tcW w:w="1302" w:type="dxa"/>
          </w:tcPr>
          <w:p w:rsidR="00E51D4B" w:rsidRDefault="00E51D4B">
            <w:pPr>
              <w:spacing w:before="30" w:after="3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lang w:val="ru-RU" w:eastAsia="ko-KR"/>
              </w:rPr>
              <w:t>7</w:t>
            </w:r>
            <w:r>
              <w:rPr>
                <w:rFonts w:eastAsia="Batang"/>
                <w:color w:val="000000"/>
                <w:lang w:eastAsia="ko-KR"/>
              </w:rPr>
              <w:t>.</w:t>
            </w:r>
          </w:p>
        </w:tc>
        <w:tc>
          <w:tcPr>
            <w:tcW w:w="7624" w:type="dxa"/>
          </w:tcPr>
          <w:p w:rsidR="00E51D4B" w:rsidRDefault="00E51D4B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Организация публичной отчетности о ходе и результатах введения ФГОС ООО</w:t>
            </w:r>
          </w:p>
        </w:tc>
        <w:tc>
          <w:tcPr>
            <w:tcW w:w="1560" w:type="dxa"/>
          </w:tcPr>
          <w:p w:rsidR="00E51D4B" w:rsidRDefault="00E51D4B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Ежегодно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июнь-август</w:t>
            </w:r>
          </w:p>
        </w:tc>
        <w:tc>
          <w:tcPr>
            <w:tcW w:w="3290" w:type="dxa"/>
          </w:tcPr>
          <w:p w:rsidR="00E51D4B" w:rsidRDefault="00E51D4B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</w:p>
        </w:tc>
      </w:tr>
    </w:tbl>
    <w:p w:rsidR="00E51D4B" w:rsidRDefault="00E51D4B" w:rsidP="000F3D04">
      <w:pPr>
        <w:tabs>
          <w:tab w:val="left" w:pos="2880"/>
          <w:tab w:val="left" w:pos="5805"/>
          <w:tab w:val="center" w:pos="7208"/>
        </w:tabs>
        <w:spacing w:before="30" w:after="30"/>
        <w:rPr>
          <w:rFonts w:eastAsia="Batang"/>
          <w:color w:val="000000"/>
          <w:lang w:val="ru-RU" w:eastAsia="ko-KR"/>
        </w:rPr>
      </w:pPr>
      <w:r>
        <w:rPr>
          <w:rFonts w:eastAsia="Batang"/>
          <w:color w:val="000000"/>
          <w:lang w:eastAsia="ko-KR"/>
        </w:rPr>
        <w:tab/>
      </w:r>
      <w:r>
        <w:rPr>
          <w:rFonts w:eastAsia="Batang"/>
          <w:color w:val="000000"/>
          <w:lang w:eastAsia="ko-KR"/>
        </w:rPr>
        <w:tab/>
      </w:r>
    </w:p>
    <w:p w:rsidR="00E51D4B" w:rsidRDefault="00E51D4B" w:rsidP="000F3D04">
      <w:pPr>
        <w:pStyle w:val="a0"/>
        <w:tabs>
          <w:tab w:val="left" w:pos="1710"/>
          <w:tab w:val="center" w:pos="5233"/>
        </w:tabs>
        <w:spacing w:line="240" w:lineRule="auto"/>
        <w:ind w:firstLine="0"/>
        <w:jc w:val="right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Приложение 2</w:t>
      </w:r>
    </w:p>
    <w:p w:rsidR="00E51D4B" w:rsidRDefault="00E51D4B" w:rsidP="000F3D04">
      <w:pPr>
        <w:pStyle w:val="a0"/>
        <w:tabs>
          <w:tab w:val="left" w:pos="1710"/>
          <w:tab w:val="center" w:pos="5233"/>
        </w:tabs>
        <w:spacing w:line="240" w:lineRule="auto"/>
        <w:ind w:firstLine="0"/>
        <w:jc w:val="right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 Приказу по МАОУ СОШ №48</w:t>
      </w:r>
    </w:p>
    <w:p w:rsidR="00E51D4B" w:rsidRDefault="00E51D4B" w:rsidP="001C30F9">
      <w:pPr>
        <w:pStyle w:val="a0"/>
        <w:tabs>
          <w:tab w:val="left" w:pos="1710"/>
          <w:tab w:val="center" w:pos="5233"/>
        </w:tabs>
        <w:spacing w:line="240" w:lineRule="auto"/>
        <w:ind w:firstLine="0"/>
        <w:jc w:val="right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от «05»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dash041e005f0431005f044b005f0447005f043d005f044b005f0439005f005fchar1char1"/>
          </w:rPr>
          <w:t>2013 г</w:t>
        </w:r>
      </w:smartTag>
      <w:r>
        <w:rPr>
          <w:rStyle w:val="dash041e005f0431005f044b005f0447005f043d005f044b005f0439005f005fchar1char1"/>
        </w:rPr>
        <w:t>. № 325</w:t>
      </w:r>
    </w:p>
    <w:p w:rsidR="00E51D4B" w:rsidRDefault="00E51D4B" w:rsidP="000F3D04">
      <w:pPr>
        <w:tabs>
          <w:tab w:val="left" w:pos="2880"/>
          <w:tab w:val="left" w:pos="5805"/>
          <w:tab w:val="center" w:pos="7208"/>
        </w:tabs>
        <w:spacing w:before="30" w:after="30"/>
        <w:rPr>
          <w:rFonts w:eastAsia="Batang"/>
          <w:color w:val="000000"/>
          <w:lang w:val="ru-RU" w:eastAsia="ko-KR"/>
        </w:rPr>
      </w:pPr>
      <w:bookmarkStart w:id="0" w:name="_GoBack"/>
      <w:bookmarkEnd w:id="0"/>
    </w:p>
    <w:p w:rsidR="00E51D4B" w:rsidRDefault="00E51D4B" w:rsidP="000F3D04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  работы постоянно действующего семинара по внедрению ФГОС ООО в МАОУ СОШ №48</w:t>
      </w:r>
    </w:p>
    <w:tbl>
      <w:tblPr>
        <w:tblW w:w="14550" w:type="dxa"/>
        <w:jc w:val="center"/>
        <w:tblInd w:w="-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6517"/>
        <w:gridCol w:w="3461"/>
        <w:gridCol w:w="1512"/>
        <w:gridCol w:w="2254"/>
      </w:tblGrid>
      <w:tr w:rsidR="00E51D4B" w:rsidTr="000F3D04">
        <w:trPr>
          <w:jc w:val="center"/>
        </w:trPr>
        <w:tc>
          <w:tcPr>
            <w:tcW w:w="806" w:type="dxa"/>
          </w:tcPr>
          <w:p w:rsidR="00E51D4B" w:rsidRDefault="00E51D4B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51D4B" w:rsidRDefault="00E51D4B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b/>
              </w:rPr>
            </w:pPr>
          </w:p>
          <w:p w:rsidR="00E51D4B" w:rsidRDefault="00E51D4B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461" w:type="dxa"/>
          </w:tcPr>
          <w:p w:rsidR="00E51D4B" w:rsidRDefault="00E51D4B">
            <w:pPr>
              <w:rPr>
                <w:b/>
              </w:rPr>
            </w:pPr>
          </w:p>
          <w:p w:rsidR="00E51D4B" w:rsidRDefault="00E51D4B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512" w:type="dxa"/>
          </w:tcPr>
          <w:p w:rsidR="00E51D4B" w:rsidRDefault="00E51D4B">
            <w:pPr>
              <w:rPr>
                <w:b/>
              </w:rPr>
            </w:pPr>
          </w:p>
          <w:p w:rsidR="00E51D4B" w:rsidRDefault="00E51D4B">
            <w:pPr>
              <w:rPr>
                <w:b/>
                <w:lang w:val="ru-RU"/>
              </w:rPr>
            </w:pPr>
            <w:r>
              <w:rPr>
                <w:b/>
              </w:rPr>
              <w:t>Сроки</w:t>
            </w: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2254" w:type="dxa"/>
          </w:tcPr>
          <w:p w:rsidR="00E51D4B" w:rsidRDefault="00E51D4B">
            <w:pPr>
              <w:rPr>
                <w:b/>
              </w:rPr>
            </w:pPr>
          </w:p>
          <w:p w:rsidR="00E51D4B" w:rsidRDefault="00E51D4B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1.</w:t>
            </w:r>
          </w:p>
        </w:tc>
        <w:tc>
          <w:tcPr>
            <w:tcW w:w="6517" w:type="dxa"/>
          </w:tcPr>
          <w:p w:rsidR="00E51D4B" w:rsidRDefault="00E51D4B">
            <w:pPr>
              <w:pStyle w:val="NormalWeb"/>
              <w:spacing w:before="0" w:beforeAutospacing="0" w:after="0" w:afterAutospacing="0"/>
            </w:pPr>
            <w:r>
              <w:rPr>
                <w:u w:val="single"/>
              </w:rPr>
              <w:t>Установочный семинар</w:t>
            </w:r>
            <w:r>
              <w:t xml:space="preserve"> по теме:         « ФГОС ООО - актуальные вопросы введения»;</w:t>
            </w:r>
          </w:p>
          <w:p w:rsidR="00E51D4B" w:rsidRDefault="00E51D4B" w:rsidP="00EB027F">
            <w:pPr>
              <w:widowControl/>
              <w:numPr>
                <w:ilvl w:val="0"/>
                <w:numId w:val="2"/>
              </w:numPr>
              <w:autoSpaceDE/>
              <w:adjustRightInd/>
              <w:rPr>
                <w:lang w:val="ru-RU" w:eastAsia="en-US"/>
              </w:rPr>
            </w:pPr>
            <w:r>
              <w:rPr>
                <w:bCs/>
                <w:lang w:val="ru-RU" w:eastAsia="en-US"/>
              </w:rPr>
              <w:t>Особенности федерального государственного образовательного стандарта общего образования.</w:t>
            </w:r>
          </w:p>
          <w:p w:rsidR="00E51D4B" w:rsidRDefault="00E51D4B" w:rsidP="00EB027F">
            <w:pPr>
              <w:widowControl/>
              <w:numPr>
                <w:ilvl w:val="0"/>
                <w:numId w:val="2"/>
              </w:numPr>
              <w:autoSpaceDE/>
              <w:adjustRightInd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Нормативно-правовое обеспечение введения ФГОС ООО</w:t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МО учителей  начальных классов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 </w:t>
            </w:r>
          </w:p>
        </w:tc>
        <w:tc>
          <w:tcPr>
            <w:tcW w:w="1512" w:type="dxa"/>
          </w:tcPr>
          <w:p w:rsidR="00E51D4B" w:rsidRPr="000F3D04" w:rsidRDefault="00E51D4B">
            <w:pPr>
              <w:rPr>
                <w:i/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</w:tc>
      </w:tr>
      <w:tr w:rsidR="00E51D4B" w:rsidRPr="00891500" w:rsidTr="000F3D04">
        <w:trPr>
          <w:trHeight w:val="2980"/>
          <w:jc w:val="center"/>
        </w:trPr>
        <w:tc>
          <w:tcPr>
            <w:tcW w:w="806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6517" w:type="dxa"/>
          </w:tcPr>
          <w:p w:rsidR="00E51D4B" w:rsidRPr="007922DE" w:rsidRDefault="00E51D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Содержание образования </w:t>
            </w:r>
            <w:r>
              <w:rPr>
                <w:lang w:val="ru-RU"/>
              </w:rPr>
              <w:t xml:space="preserve">Понимание сущности и специфики учебных предметов. Анализ учебных программ для выделения содержания основных групп требований к условиям осуществления образовательного процесса. </w:t>
            </w:r>
            <w:r w:rsidRPr="007922DE">
              <w:rPr>
                <w:b/>
                <w:i/>
                <w:lang w:val="ru-RU"/>
              </w:rPr>
              <w:t>Формирование и проектирование УУД</w:t>
            </w:r>
          </w:p>
        </w:tc>
        <w:tc>
          <w:tcPr>
            <w:tcW w:w="3461" w:type="dxa"/>
          </w:tcPr>
          <w:p w:rsidR="00E51D4B" w:rsidRDefault="00E51D4B">
            <w:r>
              <w:rPr>
                <w:lang w:val="ru-RU"/>
              </w:rPr>
              <w:t xml:space="preserve">Учителя-предметники </w:t>
            </w:r>
          </w:p>
          <w:p w:rsidR="00E51D4B" w:rsidRDefault="00E51D4B"/>
        </w:tc>
        <w:tc>
          <w:tcPr>
            <w:tcW w:w="1512" w:type="dxa"/>
          </w:tcPr>
          <w:p w:rsidR="00E51D4B" w:rsidRDefault="00E51D4B">
            <w:pPr>
              <w:rPr>
                <w:i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Pr="000F3D04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3.</w:t>
            </w:r>
          </w:p>
        </w:tc>
        <w:tc>
          <w:tcPr>
            <w:tcW w:w="6517" w:type="dxa"/>
          </w:tcPr>
          <w:p w:rsidR="00E51D4B" w:rsidRDefault="00E51D4B">
            <w:pPr>
              <w:tabs>
                <w:tab w:val="left" w:pos="720"/>
                <w:tab w:val="left" w:pos="900"/>
                <w:tab w:val="left" w:pos="1260"/>
              </w:tabs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Организация деятельности учащихся по формированию УУД. Диагностика сформированности УУД.</w:t>
            </w:r>
          </w:p>
          <w:p w:rsidR="00E51D4B" w:rsidRDefault="00E51D4B">
            <w:pPr>
              <w:tabs>
                <w:tab w:val="left" w:pos="720"/>
                <w:tab w:val="left" w:pos="900"/>
                <w:tab w:val="left" w:pos="1260"/>
              </w:tabs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Современные технологии развития УУД в начальной школе.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МО начальных классов и классных руководителей </w:t>
            </w:r>
          </w:p>
        </w:tc>
        <w:tc>
          <w:tcPr>
            <w:tcW w:w="1512" w:type="dxa"/>
          </w:tcPr>
          <w:p w:rsidR="00E51D4B" w:rsidRPr="000F3D04" w:rsidRDefault="00E51D4B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Руководитель ШМО учителей начальных классов</w:t>
            </w:r>
          </w:p>
        </w:tc>
      </w:tr>
      <w:tr w:rsidR="00E51D4B" w:rsidRPr="00891500" w:rsidTr="000F3D04">
        <w:trPr>
          <w:trHeight w:val="522"/>
          <w:jc w:val="center"/>
        </w:trPr>
        <w:tc>
          <w:tcPr>
            <w:tcW w:w="806" w:type="dxa"/>
          </w:tcPr>
          <w:p w:rsidR="00E51D4B" w:rsidRDefault="00E51D4B">
            <w:r>
              <w:t>4.</w:t>
            </w:r>
          </w:p>
        </w:tc>
        <w:tc>
          <w:tcPr>
            <w:tcW w:w="6517" w:type="dxa"/>
          </w:tcPr>
          <w:p w:rsidR="00E51D4B" w:rsidRDefault="00E51D4B">
            <w:pPr>
              <w:pStyle w:val="NormalWeb"/>
              <w:spacing w:before="0" w:beforeAutospacing="0" w:after="0" w:afterAutospacing="0"/>
            </w:pPr>
            <w:r>
              <w:t>Комплексный подход к оценке результатов освоения ООП ООО (предметных, метапредметных и личностных результатов основного общего образования).</w:t>
            </w:r>
          </w:p>
          <w:p w:rsidR="00E51D4B" w:rsidRDefault="00E51D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 </w:t>
            </w:r>
          </w:p>
        </w:tc>
        <w:tc>
          <w:tcPr>
            <w:tcW w:w="1512" w:type="dxa"/>
          </w:tcPr>
          <w:p w:rsidR="00E51D4B" w:rsidRDefault="00E51D4B">
            <w:pPr>
              <w:rPr>
                <w:i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5.</w:t>
            </w:r>
          </w:p>
        </w:tc>
        <w:tc>
          <w:tcPr>
            <w:tcW w:w="6517" w:type="dxa"/>
          </w:tcPr>
          <w:p w:rsidR="00E51D4B" w:rsidRDefault="00E51D4B">
            <w:pPr>
              <w:pStyle w:val="NormalWeb"/>
              <w:spacing w:before="0" w:beforeAutospacing="0" w:after="0" w:afterAutospacing="0"/>
            </w:pPr>
            <w:r>
              <w:rPr>
                <w:u w:val="single"/>
              </w:rPr>
              <w:t>Проектный семинар</w:t>
            </w:r>
            <w:r>
              <w:t xml:space="preserve"> «Организация учебного процесса в соответствии с ФГОС ООО: урочная и внеурочная деятельность»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/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6.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Изучение системно-деятельностного подхода.</w:t>
            </w:r>
          </w:p>
          <w:p w:rsidR="00E51D4B" w:rsidRDefault="00E51D4B">
            <w:pPr>
              <w:pStyle w:val="NormalWeb"/>
              <w:spacing w:before="0" w:beforeAutospacing="0" w:after="0" w:afterAutospacing="0"/>
            </w:pPr>
            <w:r>
              <w:t>Дифференциация и индивидуализация в обучении</w:t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/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7.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 «Реализация системно - деятельностного подхода – важнейшая особенность ФГОС ООО»;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Моделирование урока на основе системно-деятельностного подхода</w:t>
            </w:r>
          </w:p>
          <w:p w:rsidR="00E51D4B" w:rsidRDefault="00E51D4B">
            <w:pPr>
              <w:rPr>
                <w:lang w:val="ru-RU"/>
              </w:rPr>
            </w:pP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 – предметники,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 начальных классов</w:t>
            </w:r>
          </w:p>
        </w:tc>
        <w:tc>
          <w:tcPr>
            <w:tcW w:w="1512" w:type="dxa"/>
          </w:tcPr>
          <w:p w:rsidR="00E51D4B" w:rsidRPr="000F3D04" w:rsidRDefault="00E51D4B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8.</w:t>
            </w:r>
          </w:p>
        </w:tc>
        <w:tc>
          <w:tcPr>
            <w:tcW w:w="6517" w:type="dxa"/>
          </w:tcPr>
          <w:p w:rsidR="00E51D4B" w:rsidRDefault="00E51D4B">
            <w:r>
              <w:t>Изучение</w:t>
            </w:r>
            <w:r>
              <w:rPr>
                <w:lang w:val="ru-RU"/>
              </w:rPr>
              <w:t xml:space="preserve"> </w:t>
            </w:r>
            <w:r>
              <w:t>культурологического</w:t>
            </w:r>
            <w:r>
              <w:rPr>
                <w:lang w:val="ru-RU"/>
              </w:rPr>
              <w:t xml:space="preserve"> </w:t>
            </w:r>
            <w:r>
              <w:t>подхода</w:t>
            </w:r>
          </w:p>
          <w:p w:rsidR="00E51D4B" w:rsidRDefault="00E51D4B"/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Учителя-предметники, классные руководители, 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  начальных классов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>
            <w:pPr>
              <w:rPr>
                <w:i/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trHeight w:val="2137"/>
          <w:jc w:val="center"/>
        </w:trPr>
        <w:tc>
          <w:tcPr>
            <w:tcW w:w="806" w:type="dxa"/>
          </w:tcPr>
          <w:p w:rsidR="00E51D4B" w:rsidRDefault="00E51D4B">
            <w:pPr>
              <w:rPr>
                <w:color w:val="FF0000"/>
              </w:rPr>
            </w:pPr>
            <w:r>
              <w:rPr>
                <w:color w:val="FF0000"/>
              </w:rPr>
              <w:t>9.</w:t>
            </w:r>
          </w:p>
        </w:tc>
        <w:tc>
          <w:tcPr>
            <w:tcW w:w="6517" w:type="dxa"/>
          </w:tcPr>
          <w:p w:rsidR="00E51D4B" w:rsidRDefault="00E51D4B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Модели организации образовательного процесса, обеспечивающей интеграцию урочной и внеурочной деятельности обучающихся</w:t>
            </w:r>
          </w:p>
          <w:p w:rsidR="00E51D4B" w:rsidRDefault="00E51D4B">
            <w:pPr>
              <w:rPr>
                <w:color w:val="FF0000"/>
                <w:lang w:val="ru-RU"/>
              </w:rPr>
            </w:pPr>
          </w:p>
          <w:p w:rsidR="00E51D4B" w:rsidRDefault="00E51D4B">
            <w:pPr>
              <w:rPr>
                <w:color w:val="FF0000"/>
                <w:lang w:val="ru-RU"/>
              </w:rPr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Учителя-предметники, классные руководители, 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  начальных классов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>
            <w:pPr>
              <w:rPr>
                <w:i/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10.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Технология построения урока в рамках ФГОС в начальной школе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Учителя-предметники, классные руководители, 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  начальных классов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>
            <w:pPr>
              <w:rPr>
                <w:i/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Руководитель ШМО учителей начальных классов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11.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построения урока в рамках ФГОС на этапе основного общего образования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1512" w:type="dxa"/>
          </w:tcPr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12.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bCs/>
                <w:lang w:val="ru-RU"/>
              </w:rPr>
              <w:t>Технология формирования оценочных умений обучающихся через применение ретроспективного и прогностического оценивания.</w:t>
            </w:r>
            <w:r>
              <w:rPr>
                <w:bCs/>
                <w:lang w:val="ru-RU"/>
              </w:rPr>
              <w:br/>
            </w:r>
            <w:r>
              <w:rPr>
                <w:bCs/>
              </w:rPr>
              <w:t> </w:t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1512" w:type="dxa"/>
          </w:tcPr>
          <w:p w:rsidR="00E51D4B" w:rsidRDefault="00E51D4B">
            <w:pPr>
              <w:rPr>
                <w:i/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13.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Гигиенические и другие требования к оснащению образовательного процесса, к условиям реализации основных общеобразовательных программ, обеспечивающих сохранение и укрепление здоровья школьников в процессе их освоения.</w:t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1512" w:type="dxa"/>
          </w:tcPr>
          <w:p w:rsidR="00E51D4B" w:rsidRDefault="00E51D4B"/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14.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Семинар «Система оценки достижений планируемых результатов в условиях введения ФГОС»  Инструментарий для оценки планируемых результатов освоения программы начального образования</w:t>
            </w:r>
            <w:r>
              <w:rPr>
                <w:lang w:val="ru-RU"/>
              </w:rPr>
              <w:br/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Учителя-предметники, классные руководители, 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  начальных классов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>
            <w:pPr>
              <w:rPr>
                <w:i/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Руководитель ШМО учителей начальных классов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15.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bCs/>
                <w:lang w:val="ru-RU"/>
              </w:rPr>
            </w:pPr>
            <w:r>
              <w:rPr>
                <w:lang w:val="ru-RU"/>
              </w:rPr>
              <w:t>Функции, содержание, формы и методы оценивания как существенного элемента образовательного процесса Инструментарий для оценки планируемых результатов освоения программы основного образования</w:t>
            </w:r>
            <w:r>
              <w:rPr>
                <w:lang w:val="ru-RU"/>
              </w:rPr>
              <w:br/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1512" w:type="dxa"/>
          </w:tcPr>
          <w:p w:rsidR="00E51D4B" w:rsidRDefault="00E51D4B"/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16.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Оценка достижения планируемых результатов в начальной школе</w:t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Учителя-предметники, классные руководители, 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  начальных классов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>
            <w:pPr>
              <w:rPr>
                <w:i/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Руководитель ШМО учителей начальных классов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RPr="00891500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17.</w:t>
            </w:r>
          </w:p>
        </w:tc>
        <w:tc>
          <w:tcPr>
            <w:tcW w:w="6517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Оценка достижения планируемых результатов в основной школе</w:t>
            </w: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  <w:tc>
          <w:tcPr>
            <w:tcW w:w="1512" w:type="dxa"/>
          </w:tcPr>
          <w:p w:rsidR="00E51D4B" w:rsidRDefault="00E51D4B">
            <w:r>
              <w:t>Май</w:t>
            </w:r>
          </w:p>
          <w:p w:rsidR="00E51D4B" w:rsidRDefault="00E51D4B"/>
          <w:p w:rsidR="00E51D4B" w:rsidRDefault="00E51D4B">
            <w:r>
              <w:rPr>
                <w:i/>
              </w:rPr>
              <w:t>(IV неделя)</w:t>
            </w: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  <w:tr w:rsidR="00E51D4B" w:rsidTr="000F3D04">
        <w:trPr>
          <w:jc w:val="center"/>
        </w:trPr>
        <w:tc>
          <w:tcPr>
            <w:tcW w:w="806" w:type="dxa"/>
          </w:tcPr>
          <w:p w:rsidR="00E51D4B" w:rsidRDefault="00E51D4B">
            <w:r>
              <w:t>1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6517" w:type="dxa"/>
          </w:tcPr>
          <w:p w:rsidR="00E51D4B" w:rsidRDefault="00E51D4B">
            <w:pPr>
              <w:pStyle w:val="c11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157"/>
                <w:color w:val="444444"/>
              </w:rPr>
              <w:t>Психолого-педагогического сопровождения  образовательного  процесса  </w:t>
            </w:r>
          </w:p>
          <w:p w:rsidR="00E51D4B" w:rsidRDefault="00E51D4B">
            <w:pPr>
              <w:pStyle w:val="c11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7"/>
                <w:color w:val="444444"/>
              </w:rPr>
              <w:t>в рамках внедрения ФГОС ООО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Учителя-предметники, классные руководители, 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Учителя  начальных классов </w:t>
            </w:r>
          </w:p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E51D4B" w:rsidRDefault="00E51D4B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 УВР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рабочей группы</w:t>
            </w:r>
          </w:p>
          <w:p w:rsidR="00E51D4B" w:rsidRDefault="00E51D4B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Педагог-психолог</w:t>
            </w:r>
          </w:p>
          <w:p w:rsidR="00E51D4B" w:rsidRDefault="00E51D4B">
            <w:pPr>
              <w:rPr>
                <w:lang w:val="ru-RU"/>
              </w:rPr>
            </w:pPr>
          </w:p>
        </w:tc>
      </w:tr>
    </w:tbl>
    <w:p w:rsidR="00E51D4B" w:rsidRDefault="00E51D4B" w:rsidP="000F3D04">
      <w:pPr>
        <w:rPr>
          <w:lang w:val="ru-RU"/>
        </w:rPr>
      </w:pPr>
    </w:p>
    <w:p w:rsidR="00E51D4B" w:rsidRDefault="00E51D4B" w:rsidP="000F3D04">
      <w:pPr>
        <w:tabs>
          <w:tab w:val="left" w:pos="2880"/>
          <w:tab w:val="left" w:pos="5805"/>
          <w:tab w:val="center" w:pos="7208"/>
        </w:tabs>
        <w:spacing w:before="30" w:after="30"/>
        <w:rPr>
          <w:rStyle w:val="dash041e005f0431005f044b005f0447005f043d005f044b005f0439005f005fchar1char1"/>
          <w:b/>
          <w:szCs w:val="28"/>
        </w:rPr>
      </w:pPr>
    </w:p>
    <w:p w:rsidR="00E51D4B" w:rsidRDefault="00E51D4B"/>
    <w:sectPr w:rsidR="00E51D4B" w:rsidSect="000F3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3889"/>
    <w:multiLevelType w:val="hybridMultilevel"/>
    <w:tmpl w:val="A90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E3B64"/>
    <w:multiLevelType w:val="hybridMultilevel"/>
    <w:tmpl w:val="5674FE04"/>
    <w:lvl w:ilvl="0" w:tplc="8B58295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F8205E"/>
    <w:multiLevelType w:val="hybridMultilevel"/>
    <w:tmpl w:val="60C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5A0"/>
    <w:rsid w:val="00074001"/>
    <w:rsid w:val="00092861"/>
    <w:rsid w:val="000F3D04"/>
    <w:rsid w:val="001C30F9"/>
    <w:rsid w:val="0027097F"/>
    <w:rsid w:val="00322BBE"/>
    <w:rsid w:val="00477815"/>
    <w:rsid w:val="004F605E"/>
    <w:rsid w:val="005732EA"/>
    <w:rsid w:val="006064B9"/>
    <w:rsid w:val="006E05A0"/>
    <w:rsid w:val="007922DE"/>
    <w:rsid w:val="00891500"/>
    <w:rsid w:val="009A442D"/>
    <w:rsid w:val="00AA5025"/>
    <w:rsid w:val="00C8385C"/>
    <w:rsid w:val="00E51D4B"/>
    <w:rsid w:val="00EB027F"/>
    <w:rsid w:val="00EC7974"/>
    <w:rsid w:val="00FA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3D0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ListParagraph">
    <w:name w:val="List Paragraph"/>
    <w:basedOn w:val="Normal"/>
    <w:uiPriority w:val="99"/>
    <w:qFormat/>
    <w:rsid w:val="000F3D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">
    <w:name w:val="А_основной Знак"/>
    <w:link w:val="a0"/>
    <w:uiPriority w:val="99"/>
    <w:locked/>
    <w:rsid w:val="000F3D04"/>
    <w:rPr>
      <w:sz w:val="28"/>
    </w:rPr>
  </w:style>
  <w:style w:type="paragraph" w:customStyle="1" w:styleId="a0">
    <w:name w:val="А_основной"/>
    <w:basedOn w:val="Normal"/>
    <w:link w:val="a"/>
    <w:uiPriority w:val="99"/>
    <w:rsid w:val="000F3D04"/>
    <w:pPr>
      <w:widowControl/>
      <w:autoSpaceDE/>
      <w:autoSpaceDN/>
      <w:adjustRightInd/>
      <w:spacing w:line="360" w:lineRule="auto"/>
      <w:ind w:firstLine="454"/>
      <w:jc w:val="both"/>
    </w:pPr>
    <w:rPr>
      <w:rFonts w:ascii="Calibri" w:eastAsia="Calibri" w:hAnsi="Calibri"/>
      <w:sz w:val="28"/>
      <w:szCs w:val="20"/>
      <w:lang w:val="ru-RU"/>
    </w:rPr>
  </w:style>
  <w:style w:type="paragraph" w:customStyle="1" w:styleId="c11">
    <w:name w:val="c11"/>
    <w:basedOn w:val="Normal"/>
    <w:uiPriority w:val="99"/>
    <w:rsid w:val="000F3D04"/>
    <w:pPr>
      <w:widowControl/>
      <w:autoSpaceDE/>
      <w:autoSpaceDN/>
      <w:adjustRightInd/>
      <w:spacing w:before="90" w:after="90"/>
    </w:pPr>
    <w:rPr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D04"/>
    <w:rPr>
      <w:rFonts w:ascii="Times New Roman" w:hAnsi="Times New Roman"/>
      <w:sz w:val="24"/>
      <w:u w:val="none"/>
      <w:effect w:val="none"/>
    </w:rPr>
  </w:style>
  <w:style w:type="character" w:customStyle="1" w:styleId="c157">
    <w:name w:val="c157"/>
    <w:basedOn w:val="DefaultParagraphFont"/>
    <w:uiPriority w:val="99"/>
    <w:rsid w:val="000F3D04"/>
    <w:rPr>
      <w:rFonts w:cs="Times New Roman"/>
    </w:rPr>
  </w:style>
  <w:style w:type="character" w:customStyle="1" w:styleId="c7">
    <w:name w:val="c7"/>
    <w:basedOn w:val="DefaultParagraphFont"/>
    <w:uiPriority w:val="99"/>
    <w:rsid w:val="000F3D04"/>
    <w:rPr>
      <w:rFonts w:cs="Times New Roman"/>
    </w:rPr>
  </w:style>
  <w:style w:type="table" w:styleId="TableGrid">
    <w:name w:val="Table Grid"/>
    <w:basedOn w:val="TableNormal"/>
    <w:uiPriority w:val="99"/>
    <w:rsid w:val="001C30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F9"/>
    <w:rPr>
      <w:rFonts w:ascii="Tahoma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9</Pages>
  <Words>1818</Words>
  <Characters>10369</Characters>
  <Application>Microsoft Office Outlook</Application>
  <DocSecurity>0</DocSecurity>
  <Lines>0</Lines>
  <Paragraphs>0</Paragraphs>
  <ScaleCrop>false</ScaleCrop>
  <Company>МОУ СОШ №48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</cp:revision>
  <cp:lastPrinted>2013-11-11T10:17:00Z</cp:lastPrinted>
  <dcterms:created xsi:type="dcterms:W3CDTF">2013-11-11T09:59:00Z</dcterms:created>
  <dcterms:modified xsi:type="dcterms:W3CDTF">2013-11-12T18:02:00Z</dcterms:modified>
</cp:coreProperties>
</file>