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2C" w:rsidRPr="00C06A2C" w:rsidRDefault="00C06A2C" w:rsidP="00C06A2C">
      <w:pPr>
        <w:shd w:val="clear" w:color="auto" w:fill="FFF5B2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bookmarkStart w:id="0" w:name="0356"/>
      <w:bookmarkEnd w:id="0"/>
      <w:r w:rsidRPr="00C06A2C">
        <w:rPr>
          <w:rFonts w:ascii="Times New Roman" w:eastAsia="Times New Roman" w:hAnsi="Times New Roman" w:cs="Times New Roman"/>
          <w:b/>
          <w:bCs/>
          <w:sz w:val="2"/>
          <w:szCs w:val="2"/>
        </w:rPr>
        <w:t>Знаменательные даты - 2014 год</w:t>
      </w:r>
    </w:p>
    <w:p w:rsidR="00C06A2C" w:rsidRPr="00C06A2C" w:rsidRDefault="00C06A2C" w:rsidP="00C06A2C">
      <w:pPr>
        <w:shd w:val="clear" w:color="auto" w:fill="FFF5B2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9515475" cy="352425"/>
            <wp:effectExtent l="19050" t="0" r="9525" b="0"/>
            <wp:docPr id="1" name="Рисунок 1" descr="http://www.cdb96.ru/sc-pic/i0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b96.ru/sc-pic/i05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2C" w:rsidRPr="00C06A2C" w:rsidRDefault="00C06A2C" w:rsidP="00C06A2C">
      <w:pPr>
        <w:shd w:val="clear" w:color="auto" w:fill="FFF5B2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1543050" cy="3267075"/>
            <wp:effectExtent l="19050" t="0" r="0" b="0"/>
            <wp:docPr id="3" name="Рисунок 3" descr="http://www.cdb96.ru/sc-pic/i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b96.ru/sc-pic/i05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2C" w:rsidRPr="00C06A2C" w:rsidRDefault="00C06A2C" w:rsidP="00C06A2C">
      <w:pPr>
        <w:shd w:val="clear" w:color="auto" w:fill="FFF5B2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C06A2C">
        <w:rPr>
          <w:rFonts w:ascii="Arial" w:eastAsia="Times New Roman" w:hAnsi="Arial" w:cs="Arial"/>
          <w:b/>
          <w:bCs/>
          <w:color w:val="9E0000"/>
          <w:sz w:val="42"/>
        </w:rPr>
        <w:t>Международные десятилетия:</w:t>
      </w:r>
    </w:p>
    <w:p w:rsidR="00C06A2C" w:rsidRPr="00C06A2C" w:rsidRDefault="00C06A2C" w:rsidP="00C06A2C">
      <w:pPr>
        <w:shd w:val="clear" w:color="auto" w:fill="FFF5B2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C06A2C">
        <w:rPr>
          <w:rFonts w:ascii="Times New Roman" w:eastAsia="Times New Roman" w:hAnsi="Times New Roman" w:cs="Times New Roman"/>
          <w:sz w:val="2"/>
          <w:szCs w:val="2"/>
        </w:rPr>
        <w:t>2003–2012 гг. – Десятилетие грамотности ООН: образование для всех;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  <w:t>2005–2014 гг. – Десятилетие образования в интересах устойчивого развития ООН;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  <w:t>2005–2014 гг. – Второе Международное десятилетие коренных народов мира;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  <w:t>2005–2015 гг. – Международное десятилетие действий «Вода для жизни».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  <w:t>2012-2013 год – год Германии в России и год России в Германии (с июня 2012 г. по июнь 2013 г. под девизом «Германия и Россия – вместе создавать будущее»)</w:t>
      </w:r>
    </w:p>
    <w:p w:rsidR="00C06A2C" w:rsidRDefault="00C06A2C" w:rsidP="00C06A2C">
      <w:pPr>
        <w:shd w:val="clear" w:color="auto" w:fill="FFF5B2"/>
        <w:spacing w:after="0" w:line="240" w:lineRule="auto"/>
        <w:rPr>
          <w:rFonts w:ascii="Times New Roman" w:eastAsia="Times New Roman" w:hAnsi="Times New Roman" w:cs="Times New Roman"/>
          <w:color w:val="7F0000"/>
          <w:sz w:val="29"/>
        </w:rPr>
      </w:pPr>
      <w:proofErr w:type="gramStart"/>
      <w:r w:rsidRPr="00C06A2C">
        <w:rPr>
          <w:rFonts w:ascii="Times New Roman" w:eastAsia="Times New Roman" w:hAnsi="Times New Roman" w:cs="Times New Roman"/>
          <w:b/>
          <w:bCs/>
          <w:color w:val="2A2A92"/>
          <w:sz w:val="35"/>
        </w:rPr>
        <w:t xml:space="preserve">Под эгидой ООН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2014 - 2024 - Десятилетие устойчивой энергетики для всех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2011 - 2020 гг. - Десятилетие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биоразнообразия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Организации Объединенных Наций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2011–2020 гг. – Десятилетие действий за безопасность дорожного движения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2010–2020 гг. – Десятилетие Организации Объединенных Наций, посвященное пустыням и борьбе с опустыниванием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2008–2017 гг. – Второе Десятилетие Организации Объединенных Наций по борьбе за ликвидацию нищеты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2006–2016 гг. – Десятилетие реабилитации и устойчивого развития пострадавших регионов (третье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десятилетие после Чернобыля)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2005–2015 гг. – Международное десятилетие действий «Вода для жизни»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2005–2014 гг. – Второе Международное десятилетие коренных народов мира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2005 - 2014 гг. – Десятилетие образования в интересах устойчивого развития ООН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5"/>
        </w:rPr>
        <w:t>2014 год: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Международный год малых островных развивающихся государств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Международный год кристаллографии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Международный год семейных фермерских хозяйств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2014 год - 20-я годовщина Международного года семьи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5"/>
        </w:rPr>
        <w:t>ЮНЕСКО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2014 год объявлен ЮНЕСКО Международным годом кристаллографии.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Кристаллография - одна из главных фундаментальных наук о Земле, ее веществе. Кристаллографические знания необходимы специалистам многих направлений: геологам, химикам, физикам – всем тем, кто имеет дело с кристаллическим веществом. </w:t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 xml:space="preserve">Особенно необходимы кристаллографические знания минералогам, геохимикам, петрографам, специалистам по выращиванию кристаллов с определенными физическими свойствами. Во всем мире кристаллографические знания приобретают все большее значение. Практически все научные и технические достижения последнего времени непосредственно связаны с кристаллографией.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b/>
          <w:color w:val="7F0000"/>
          <w:sz w:val="29"/>
        </w:rPr>
        <w:t>2014 год в России</w:t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b/>
          <w:color w:val="C00000"/>
          <w:sz w:val="29"/>
        </w:rPr>
        <w:t>2014 год - Год культуры в России.</w:t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Указ о проведении Года культуры в России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2014 год - Года российской культуры в Великобритании и Северной Ирландии и Год британской культуры в России. Распоряжение о проведении Года российской культуры в Великобритании и Года британской культуры в России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2014 год - год проведения XXII зимних Олимпийских игр в г. Сочи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2014 год - Год туризма в Содружестве Независимых Государств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007F00"/>
          <w:sz w:val="35"/>
        </w:rPr>
        <w:t>Н</w:t>
      </w:r>
      <w:proofErr w:type="gramEnd"/>
      <w:r w:rsidRPr="00C06A2C">
        <w:rPr>
          <w:rFonts w:ascii="Times New Roman" w:eastAsia="Times New Roman" w:hAnsi="Times New Roman" w:cs="Times New Roman"/>
          <w:b/>
          <w:bCs/>
          <w:color w:val="007F00"/>
          <w:sz w:val="35"/>
        </w:rPr>
        <w:t>екоторые юбилейные даты 2014 года: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760 лет со времени рождения итальянского путешественника Марко Поло (1254г.)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700 лет со времени рождения преподобного Сергия Радонежского (1314 г.  – 1392 г.),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основателя Троице-Сергиевой лавры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615 лет со времени рождения немецкого изобретателя книгопечатания Иоганна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Гутенберга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(1399г.)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560 лет со времени рождения итальянского мореплавателя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Америго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Веспуччи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(1454г.)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545 лет со времени рождения португальского мореплавателя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Васко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да Гама (1469г.)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520 лет со времени рождения французского писателя эпохи Ренессанса Франсуа Рабле (1494г.)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500 лет со времени присоединения Смоленска к Москве (1514 г.). 1150-летие первого письменного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упоминания города Смоленска (863 г.).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450 лет назад вышла в свет первая русская печатная датированная книга "Апостол",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изданная Иваном Фёдоровым и Петром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Мстиславцем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(1564г.)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450 лет со времени рождения английского поэта и драматурга У. Шекспира (1564г.)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440 лет назад вышла в свет "Азбука" Ивана Фёдорова - печатная книга для обучения письму и чтению (1574г.)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365 лет со времени принятия Соборного Уложения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, </w:t>
      </w:r>
      <w:proofErr w:type="spellStart"/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первогопечатного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Кодекса законов Русского государства (1649г.)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345 лет со времени начала походов Е. П. Хабарова в Приамурье (1649-1653гг.)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320 лет со времени выхода в свет "Лицевого букваря"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Кариона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Истомина (1694г.)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300 лет со времени победы русского флота под командованием Петра  Первого над шведами у мыса Гангут (1714г.)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300 лет со времени основания Кунсткамеры (1714г.)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300 лет со времени основания библиотеки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Российской Академии наук (1714г.)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270 лет со времени рождения русского флотоводца Ф. Ф. Ушакова (1744г.)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260 лет со времени рождения русского скульптора, автора памятника Минину и Пожарскому И.П.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Мартоса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(1754г.)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255 лет со дня рождения русского святого, чудотворца Серафима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Саровского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(Прохор Мошнин) (1754г.)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250 лет со времени основания в Санкт-Петербурге Государственного Эрмитажа </w:t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(1764г.)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250 лет со времени открытия Смольного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института благородных девиц в Санкт-Петербурге (1764г.)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230 лет со времени начала строительства Дома Пашкова (сейчас - здание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Росийской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государственной библиотеки, 1784г.)</w:t>
      </w:r>
    </w:p>
    <w:p w:rsidR="00C06A2C" w:rsidRPr="00C06A2C" w:rsidRDefault="00C06A2C" w:rsidP="00C06A2C">
      <w:pPr>
        <w:shd w:val="clear" w:color="auto" w:fill="FFF5B2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200 лет со времени рождения русского поэта и драматурга М. Ю. Лермонтова (1814-1841г.)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200 лет со дня рождения украинского писателя и художника Т. Г. Шевченко (1814-1861г.)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200 лет со времени основания библиотеки Московской духовной академии (1814г.)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215 лет подвигу русских войск под командованием А. В. Суворова в Швейцарском походе через Альпы (1799 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150 лет назад вышла в свет учебная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книга для детей К. Д. Ушинского "Родное слово" (1864г.)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125 лет петербургскому издательству Брокгауза и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Ефрона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>, выпустившему в свет Энциклопедический словарь - универсальную энциклопедию на русском языке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95 лет со времени основания литературно-художественного объединения "Окна Роста" (1919г.)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90 лет со времени создания Палехской артели древней живописи (1924г.)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80 лет со дня рождения советского лётчика-космонавта Юрия Гагарина (1934-1968г.)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70 лет со времени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снятия блокады Ленинграда (1944г.)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</w:p>
    <w:p w:rsidR="00C06A2C" w:rsidRPr="00C06A2C" w:rsidRDefault="00C06A2C" w:rsidP="00C06A2C">
      <w:pPr>
        <w:shd w:val="clear" w:color="auto" w:fill="FFF5B2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C06A2C">
        <w:rPr>
          <w:rFonts w:ascii="Times New Roman" w:eastAsia="Times New Roman" w:hAnsi="Times New Roman" w:cs="Times New Roman"/>
          <w:b/>
          <w:bCs/>
          <w:sz w:val="2"/>
          <w:szCs w:val="2"/>
        </w:rPr>
        <w:t>Знаменательные даты 2014 года по месяцам</w:t>
      </w:r>
    </w:p>
    <w:p w:rsidR="00C06A2C" w:rsidRPr="00C06A2C" w:rsidRDefault="00C06A2C" w:rsidP="00C06A2C">
      <w:pPr>
        <w:shd w:val="clear" w:color="auto" w:fill="FFF5B2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Январь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360 лет назад произошло воссоединение Украины с Россией (1654г.)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90 лет первой Конституции СССР (1924г.)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январе исполняется: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января – Новогодний праздник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января - 95 лет со дня рождения русского писателя Д.А.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Гранина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(1919г.)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4 января - 180 лет со дня рождения русского художника В.Г. Перова (1834-1882г.)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7 января – Православный праздник Рождество Христово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8 - 18 января – Святки.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Псковские колядки.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8 января – День детского кино (с 1998г.)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13 января – День российской печати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19 января – Православный праздник – Крещение Господне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22 января - 110 лет со дня рождения писателя и публициста А.П. Гайдара (1904-1941г.)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25 января - День российского студенчества (Татьянин день)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25 января - 255 лет со дня рождения шотландского поэта Р. Бернса (1759-1796г.)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27 января – День воинской славы России.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Снятие блокады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г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>. Ленинграда (1944 г.) - 70-летие.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27 января - 135 лет со дня рождения писателя и очеркиста П.П. Бажова (1879-1950г.)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  <w:t xml:space="preserve"> 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Февраль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290 лет со времени основания Российской Академии наук (1724г.)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195 лет со времени основания Петербургского университета (1819г.)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150 лет со времени основания Московского зоологического парка (1864г.)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25 лет выводу советских войск из республики Афганистан (1989г.)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феврале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 февраля – День воинской славы России.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Разгром советскими войсками немецко-фашистских войск в Сталинградской битве (1943г.)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- 110 лет со дня рождения советского лётчика В.П. Чкалова (1904-1938г.)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- 185 лет со дня рождения немецкого зоолога А.Э. Брема (1829-1884г.)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 февраля - День борьбы с ненормативной лексикой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8 февраля – День российской науки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День памяти юного героя-антифашиста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День памяти А. С. Пушкина (1799-1837), 177 лет со дня смерти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- 180 лет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со дня рождения русского учёного Д.И. Менделеева (1834-1907г.)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12 февраля - 205 лет со дня рождения английского естествоиспытателя Ч. Дарвина (1809-1882г.)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13 февраля - 245 лет со дня рождения писателя и драматурга И.А. Крылова (1769-1844г.)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14 февраля – День святого Валентина. День всех влюбленных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 февраля - 450 лет со дня рождения итальянского учёного Галилео Галилея (1564-1642г.)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21 февраля – Международный день родного языка (с 1999г.)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23 февраля - 2 марта - Широкая Масленица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23 февраля – День защитника Отечества. День воинской славы России. День победы Красной Армии над кайзеровскими войсками (1918г.)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Март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23 февраля - 2 марта - Широкая Масленица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205 лет назад вышла первая книга басен И.А. Крылова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90 лет со времени выхода первого журнала для детей "Пионер" (1924г.)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70 лет со времени учреждения орденов Ушакова и Нахимова (1944г.)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 лет со времени учреждения российских орденов и медалей - ордена Мужества, медали "За отвагу" и </w:t>
      </w:r>
      <w:proofErr w:type="spellStart"/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др</w:t>
      </w:r>
      <w:proofErr w:type="spellEnd"/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>; наградного знака - "За заслуги перед Отечеством" (4 степени), (1994г.)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450 лет со времени издания "Апостола" Ивана Фёдорова и Петра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Мстиславца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(1564г.)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марте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 марта - День памяти воинов-десантников 6-ой парашютно-десантной роты 104 полка Псковской дивизии ВДВ, героически погибших в Аргунском ущелье 1 марта 2000 года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.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с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31.01.2013г.)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марта – Всемирный день кошек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3 марта – Всемирный день писателя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- 180 лет со дня рождения русского предпринимателя и собирателя живописи С.М. Третьякова (1834-1892г.)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- 115 лет со дня рождения русского писателя, автора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сказки "Три толстяка" Ю. К.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Олеши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(1899-1960г.)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8 марта – Международный женский день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 марта - 80 лет со дня рождения советского лётчика-космонавта Юрия Гагарина (1934-</w:t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1968г.)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- 200 лет со дня рождения украинского писателя и художника Т. Г. Шевченко (1814-1861г.)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14 марта - День православной книги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- 135 лет со дня рождения немецкого физика Альберта Эйнштейна (1879-1955г.)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 марта - 90 лет со дня рождения русского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писателя Ю. В. Бондарева (1924г.)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16 марта - 155 лет со дня рождения изобретателя радио русского ученого А.С. Попова (1859-1906г.)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- 130 лет со дня рождения русского писателя-фантаста А. Р. Беляева (1884-1942г.)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18 марта - 170 лет со дня рождения русского композитора Н. А. Римского-Корсакова (1844-1908г.)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19 марта - 385 лет со дня рождения русского царя Алексея Михайловича (1629-1676г.)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 марта – Международный день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счастья (по решению ООН от 29 июня 2012 года)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21 марта – Всемирный день поэзии (с 1999 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21 марта - Международный день кукольника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- 175 лет со дня рождения русского композитора М. П. Мусоргского (1839-1881г.)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25 марта – День работника культуры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- 535 лет со дня рождения великого князя Московского Василия III Ивановича (1479-1533г.)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27 марта – Международный день театра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28 марта - 270 лет со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дня рождения русского общественного деятеля П. Р. Дашковой (1744-1810г.)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Апрель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105 лет со времени открытия памятника Н. В. Гоголя в Москве (1909г.)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80 лет со времени учреждения звания Героя Советского Союза (1934г.)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апреле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апреля – День смеха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- 205 лет со дня рождения русского писателя Н. В. Гоголя (1809-1852г.)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 апреля – День единения народов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Международный день детской книги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7 апреля – Всемирный день здоровья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12 апреля – Всемирный день авиации и космонавтики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18 апреля – День воинской славы России.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День победы русских воинов князя Александра Невского над немецкими рыцарями в битве на Чудском озере (Ледовое побоище, 1242г.)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- 175 лет со дня рождения русского географа Н. М. Пржевальского (1839-1888г.)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14 апреля - 270 лет со дня рождения русского драматурга Д. И. Фонвизина (1744-1792)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15 апреля - 330 лет со дня рождения русской императрицы Екатерины I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16 апреля - 170 лет со дня рождения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французского писателя А. Франса (1844-1924г.)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- 125 лет со дня рождения американского актёра и режиссера Ч. Чаплина (1889-1977г.)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 апреля - Национальный день донора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 апреля - Православная Пасха.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Воскресение Христово.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21 апреля - День местного самоуправления.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23 апреля – Всемирный день книги и защиты авторского права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- 450 лет со дня рождения английского поэта и драматурга У. Шекспира (1564-1616г.)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24 апреля – Международный день солидарности молодежи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27 апреля – Всемирный День породненных городов (последнее воскресенье апреля)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29 апреля – Международный день танца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Май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310 лет со времени основания крепости Кронштадт (1704г.)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150 лет назад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в Москве открылся первый в России зоологический сад (1864г.)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90 лет назад вышел в свет первый номер журнала "Октябрь" (1924г.)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90 лет назад вышел в свет детский журнал "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Мурзилка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>" (1924г.)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proofErr w:type="gramStart"/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мае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мая – День весны и труда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- 155 лет со дня рождения английского писателя Дж. К. Джерома (1859-1927)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- 90 лет со дня рождения писателя В. П. Астафьева (1924-2001г.)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3 мая – День Солнца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3 мая – Всемирный день свободы печати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 мая - 545 лет со дня рождения итальянского политического мыслителя и писателя Н. Макиавелли (1469-1527г.)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8 мая – Всемирный день Красного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Креста и Красного Полумесяца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9 мая – День воинской славы России.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День Победы в Великой Отечественной войне 1941-1945 гг.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- 110 лет со дня рождения испанского художника С. Дали (1904-1989г.)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15 мая – Международный день семьи (с 1994г.)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18 мая – Международный день музеев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20 мая - 215 лет со дня рождения французского писателя О. де Бальзака (1799-1850г.)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22 мая - 155 лет со дня рождения английского писателя А.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Конан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Дойла (1859-1930г.)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24 мая – День славянской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письменности и культуры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27 мая – Общероссийский день библиотек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Июнь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210 лет со времени начала русско-персидской войны (1804-1813г.)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120 лет со времени основания Международного олимпийского комитета (1894г.)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95 лет Версальскому мирному договору (1919г.)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85 лет со времени "Библиотечного похода" - акции, направленной на подъем народной грамотности (1929г.)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70 лет со времени начала стратегической операции "Багратион" против фашистских захватчиков (1944г.)</w:t>
      </w:r>
      <w:proofErr w:type="gramEnd"/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июне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июня - Всемирный день родителей.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Провозглашен резолюцией 66/292 Генеральной Ассамблеи ООН в 2012 году, этот День ежегодно отмечается в честь родителей во всем мире.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июня – Международный день защиты детей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- 210 лет со дня рождения русского композитора М.И. Глинки (1804-1857г.)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4/5 июня - 415 лет со дня рождения испанского живописца Диего Веласкеса (1599-</w:t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1660г.)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6 июня – Пушкинский день России. 215 лет со дня рождения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русского поэта и писателя А.С. Пушкина (1799-1837г.)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День русского языка (Отмечается ООН)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8 июня – День социального работника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9 июня – Международный день друзей (неофициальный)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12 июня – День России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22 июня – День памяти и скорби , 73 года со дня начала Великой Отечественной войны и обороны Брестской крепости (1941)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23 июня – Международный Олимпийский день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26 июня – Международный день борьбы с наркоманией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27 июня – День молодежи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Июль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305 лет победе русской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армии в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Потавской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битве - решающем сражении в Северной войне (1700-1721г.)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225 лет со времени начала Великой французской революции (1789-1794г.)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90 лет первому библиотечному съезду РСФСР (1924г.)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70 лет со времени учреждения ордена "Мать-героиня" (1944г.)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июле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8 июля – Всероссийский день семьи, любви и верности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10 июля - День воинской славы.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Победа русской армии под командованием Петра I над шведами в Полтавском сражении (1709г.)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 июля – Международный день шахмат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- 710 лет итальянскому поэту и гуманисту Ф. Петрарке (1304-1374г.)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21 июля - 115 лет со дня рождения американского писателя Э. Хемингуэя (1899-1961г.)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24 июля – День Равноапостольной Святой Великой княгини Ольги Российской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27 июля – День памяти М.Ю. Лермонтова (1814-1841), 173 года со дня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смерти писателя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Август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100 лет со времени начала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П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>ервой мировой войны (1914-1918г.)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100 лет журналу "Литература в школе" (1914г.)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75 лет со времени открытия Всесоюзной сельскохозяйственной выставки (1939г.), в 1958г. переименованной в ВДНХ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>В августе исполняется: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5 августа -  170 лет со дня рождения русского художника И. Е. Репина (1844-1930г.)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(1714г.) - 300-летие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Международный день коренных народов мира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12 августа – Международный день молодежи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22 августа – День государственного флага РФ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23 августа – День воинской славы России. Разгром советскими войсками немецко-фашистских войск в Курской битве (1943г.)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27 августа – День российского кино (с 1980г.)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28 августа - 265 лет со дня рождения немецкого писателя И. В. Гёте (1749-1832г.)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31 августа - 265 лет со дня рождения писателя А. Н. Радищева (1749-1802г.)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Сентябрь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180 лет со дня открытия Александровской колонны в Петербурге (1834г.)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160 лет началу обороны Севастополя (25.09.1854-08.09.1855г.) - защиты русскими войсками Севастопольской крепости во время Крымской войны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150 лет первому Интернационалу - международному товариществу рабочих (1864г.)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105 лет со дня открытия памятника Ивану Фёдорову в Москве (1909г.)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75 лет со времени начала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В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>торой мировой войны (1939-1945г.)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>В сентябре исполняется: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 сентября – День знаний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 сентября – День воинской славы России – День окончания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В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торой мировой войны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8 сентября – День воинской славы России. Бородинское сражение русской армии под командованием М.И. Кутузова с французской армией (1812г.)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Международный день распространения грамотности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11 сентября – День воинской славы России.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Победа русской эскадры под командованием Ф.Ф. Ушакова над турецкой эскадрой у мыса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Тендра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(1790г.)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12 сентября – День памяти святого благоверного князя Александра Невского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 сентября - 225 лет со дня рождения американского писателя Дж.Ф. Купера (1789-1851г.)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21 сентября – Победа русских полков во главе с великим князем Дмитрием Донским над монголо-татарскими войсками в Куликовской битве (1380г.)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Международный день мира (с 2002г.)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22 сентября – Всемирный День без автомобилей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27 сентября – Всемирный день туризма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Октябрь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900 лет со времени смерти русского летописца Нестора (1114г.)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190 лет со времени открытия Государственного академического Малого театра России (1824г.)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125 лет со времени основания русского библиографического общества (1889г.)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80 лет назад была проведена Всесоюзная перепись библиотек (1934г.)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80 лет первому номеру журнала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"Наука и жизнь" (1934г.)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75 лет со времени выхода в свет книги А.Волкова "Волшебник Изумрудного города" (1939г.)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40 лет Всесоюзному добровольному обществу любителей книги (1974г.)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proofErr w:type="gramStart"/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октябре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октября – Международный день пожилых людей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Международный день музыки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5 октября – Международный день учителя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6 октября - 100 лет со дня рождения норвежского путешественника Тура Хейердала (1914-2002г.)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9 октября – Всемирный день почты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- 140 лет со дня рождения русского художника и философа Н. К. Рериха (1874-1947г.)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14 октября - Покров Пресвятой Богородицы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15 октября -  200 лет со дня рождения русского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поэта и драматурга М. Ю. Лермонтова (1814-1841г.)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19 октября – День Царскосельского лицея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24 октября – Международный день Организации Объединенных Наций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28 октября - 545 лет со дня рождения нидерландского философа и писателя Э.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Роттердамского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(1469-1536г.)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Ноябрь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245 лет со времени учреждения ордена Святого Георгия (1769г.)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145 лет со времени открытия Суэцкого канала (1869г.)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105 лет со времени создания беспроволочного телеграфа (1909г.)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85 лет со времени открытия Московского планетария (1929г.)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75 лет со времени начала советско-финляндской войны</w:t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>В</w:t>
      </w:r>
      <w:proofErr w:type="gramEnd"/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 ноябре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Победа, сохранившая святую Русь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7 ноября – День Октябрьской революции (1917г.).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proofErr w:type="gramStart"/>
      <w:r w:rsidRPr="00C06A2C">
        <w:rPr>
          <w:rFonts w:ascii="Times New Roman" w:eastAsia="Times New Roman" w:hAnsi="Times New Roman" w:cs="Times New Roman"/>
          <w:color w:val="7F0000"/>
          <w:sz w:val="29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13 ноября – Международный день слепых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16 ноября - Международный день толерантности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17 ноября – Международный день студентов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20 ноября – Всемирный день ребенка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24 ноября - 285 лет со дня рождения русского полководца А. В. Суворова (1729-1800г.)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26 ноября – Всемирный день информации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30</w:t>
      </w:r>
      <w:proofErr w:type="gram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ноября - День матери России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36"/>
        </w:rPr>
        <w:t>Декабрь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315 лет со времени учреждения Андреевского флага (1699г.)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315 лет введению в России летоисчисления от Рождества Христова (1699г.)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55 лет со времени заключения договора о мирном использовании Антарктиды (1959г.)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b/>
          <w:bCs/>
          <w:color w:val="2A2A92"/>
          <w:sz w:val="29"/>
        </w:rPr>
        <w:t xml:space="preserve">В декабре исполняется: </w:t>
      </w:r>
      <w:r w:rsidRPr="00C06A2C">
        <w:rPr>
          <w:rFonts w:ascii="Times New Roman" w:eastAsia="Times New Roman" w:hAnsi="Times New Roman" w:cs="Times New Roman"/>
          <w:sz w:val="2"/>
          <w:szCs w:val="2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 декабря - День воинской славы.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День победы русской эскадры под командованием П. С. Нахимова над турецкой эскадрой у мыса Синоп (1853г.)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– Всемирный день борьбы со </w:t>
      </w:r>
      <w:proofErr w:type="spellStart"/>
      <w:r w:rsidRPr="00C06A2C">
        <w:rPr>
          <w:rFonts w:ascii="Times New Roman" w:eastAsia="Times New Roman" w:hAnsi="Times New Roman" w:cs="Times New Roman"/>
          <w:color w:val="7F0000"/>
          <w:sz w:val="29"/>
        </w:rPr>
        <w:t>СПИДом</w:t>
      </w:r>
      <w:proofErr w:type="spellEnd"/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3 декабря – Международный день инвалидов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5 декабря – День начала контрнаступления советских войск против немецко-фашистских войск в битве под Москвой (1941г.)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10 декабря – День прав человека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11 декабря - День памяти журналистов, погибших при исполнении профессиональных </w:t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lastRenderedPageBreak/>
        <w:t>обязанностей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 xml:space="preserve">12 декабря - День Конституции РФ 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24 декабря – День воинской славы.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  <w:r w:rsidRPr="00C06A2C">
        <w:rPr>
          <w:rFonts w:ascii="Times New Roman" w:eastAsia="Times New Roman" w:hAnsi="Times New Roman" w:cs="Times New Roman"/>
          <w:color w:val="7F0000"/>
          <w:sz w:val="29"/>
        </w:rPr>
        <w:t>День взятия турецкой крепости Измаил русскими войсками под командованием А. В. Суворова (1790 год)</w:t>
      </w:r>
      <w:r w:rsidRPr="00C06A2C">
        <w:rPr>
          <w:rFonts w:ascii="Times New Roman" w:eastAsia="Times New Roman" w:hAnsi="Times New Roman" w:cs="Times New Roman"/>
          <w:color w:val="7F0000"/>
          <w:sz w:val="29"/>
          <w:szCs w:val="29"/>
        </w:rPr>
        <w:br/>
      </w:r>
    </w:p>
    <w:p w:rsidR="00C06A2C" w:rsidRPr="00C06A2C" w:rsidRDefault="00C06A2C" w:rsidP="00C06A2C">
      <w:pPr>
        <w:shd w:val="clear" w:color="auto" w:fill="FFF5B2"/>
        <w:spacing w:after="10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6867525" cy="438150"/>
            <wp:effectExtent l="19050" t="0" r="9525" b="0"/>
            <wp:docPr id="4" name="Рисунок 4" descr="http://www.cdb96.ru/sc-pic/i1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b96.ru/sc-pic/i166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1D3718" w:rsidRPr="001D3718">
        <w:trPr>
          <w:tblCellSpacing w:w="0" w:type="dxa"/>
        </w:trPr>
        <w:tc>
          <w:tcPr>
            <w:tcW w:w="0" w:type="auto"/>
            <w:hideMark/>
          </w:tcPr>
          <w:p w:rsidR="001D3718" w:rsidRPr="001D3718" w:rsidRDefault="001D3718" w:rsidP="001D3718">
            <w:pPr>
              <w:spacing w:after="0" w:line="240" w:lineRule="auto"/>
              <w:rPr>
                <w:rFonts w:ascii="Arial CYR" w:eastAsia="Times New Roman" w:hAnsi="Arial CYR" w:cs="Arial CYR"/>
                <w:color w:val="444444"/>
                <w:sz w:val="18"/>
                <w:szCs w:val="18"/>
              </w:rPr>
            </w:pPr>
          </w:p>
        </w:tc>
      </w:tr>
      <w:tr w:rsidR="001D3718" w:rsidRPr="001D3718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D3718" w:rsidRPr="001D3718" w:rsidRDefault="001D3718" w:rsidP="001D3718">
            <w:pPr>
              <w:spacing w:before="100" w:beforeAutospacing="1" w:after="100" w:afterAutospacing="1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444444"/>
                <w:kern w:val="36"/>
                <w:sz w:val="24"/>
                <w:szCs w:val="24"/>
              </w:rPr>
            </w:pPr>
            <w:r w:rsidRPr="001D3718">
              <w:rPr>
                <w:rFonts w:ascii="Arial CYR" w:eastAsia="Times New Roman" w:hAnsi="Arial CYR" w:cs="Arial CYR"/>
                <w:b/>
                <w:bCs/>
                <w:color w:val="444444"/>
                <w:kern w:val="36"/>
                <w:sz w:val="24"/>
                <w:szCs w:val="24"/>
              </w:rPr>
              <w:t>Календарь знаменательных дат на 2014 год</w:t>
            </w:r>
            <w:r>
              <w:rPr>
                <w:rFonts w:ascii="Arial CYR" w:eastAsia="Times New Roman" w:hAnsi="Arial CYR" w:cs="Arial CYR"/>
                <w:b/>
                <w:bCs/>
                <w:color w:val="444444"/>
                <w:kern w:val="36"/>
                <w:sz w:val="24"/>
                <w:szCs w:val="24"/>
              </w:rPr>
              <w:t xml:space="preserve"> Нижегородской области</w:t>
            </w:r>
            <w:r>
              <w:rPr>
                <w:rFonts w:ascii="Arial CYR" w:hAnsi="Arial CYR" w:cs="Arial CYR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2190750" cy="1571625"/>
                  <wp:effectExtent l="19050" t="0" r="0" b="0"/>
                  <wp:docPr id="2" name="Рисунок 1" descr="Государственная архивная служба Нижегородской области">
                    <a:hlinkClick xmlns:a="http://schemas.openxmlformats.org/drawingml/2006/main" r:id="rId7" tooltip="&quot;Государственная архивная служба Нижегородской обла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ая архивная служба Нижегородской области">
                            <a:hlinkClick r:id="rId7" tooltip="&quot;Государственная архивная служба Нижегородской обла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15"/>
            </w:tblGrid>
            <w:tr w:rsidR="001D3718" w:rsidRPr="001D37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История Нижегородской земли богата знаменательными событиями, славными и героическими именами, фактами, имевшими судьбоносное значение в жизни нашего края и России в целом. В данном календаре освещены лишь те, значение которых исторически весомо, а упоминание о них сохранили архивные документы, исследования ученых и краеведческая литература, отложившиеся в фондах Центрального архива Нижегородской области.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«Календарь памятных дат Нижегородской области» содержит краткие биографические и исторические справки о людях, событиях и фактах, памятными (юбилейными) датами которых ознаменован 2014 год.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Каждый месяц включает три тематических раздела («Люди», «События», «Факты»), в которых знаменательные даты приведены по старому, а в скобках – по новому (с 1918 года) стилям, за исключением дат, общепринятых без перевода стилей.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Раздел «Люди» наполнен памятными датами, связанными с жизнью известных нижегородцев, а также исторических личностей, проживавших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Нижегородчине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прославивших наш край своими свершениями.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В разделе «События» собраны знаменательные события в жизни Нижегородского региона от древности до настоящего времени.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Раздел «Факты» знакомит с событиями общероссийского или мирового масштаба, повлиявшими на ход жизни и судьбы наших земляков.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Включенные в календарь исторические справки снабжены, по возможности, указанием на номер, объем и крайние даты фондов ГКУ ЦАНО, хранящих полезные документальные сведения.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«Календарь памятных дат Нижегородской области» на 2014 год может быть интересен широкому кругу пользователей исторической информации: преподавателям вузов и школ, учащимся, музейным работникам, представителям СМИ и всем интересующимся нижегородской историей.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ЯНВАРЬ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 xml:space="preserve">Люди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11 (23) – 135 лет со дня рождения Александра Александровича Яковлева (1879–1951), нижегородского архитектора, художника.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Родился в Санкт-Петербурге. С раннего детства увлекался рисованием. Окончил архитектурное отделение Высшего художественного училища при Академии художеств и получил звание архитектора-художника (1903). В 1904–1912 годах – помощник архитектора при строительстве собора Александра Невского в Болгарии. С 1917 года работал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Кулебакском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горном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заводе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заведующим хозяйственно-строительным отделом. В 1924 году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приглашен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 должность заведующего техническо-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строительной частью Нижегородского губернского коммунального отдела. Автор проектов жилых и общественных зданий в городе: первого капитального многоэтажного дома –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Чернопрудненского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небоскреба» (1927), школы имени 10-летия Октября (ныне – НИИТО)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Верхне-Волжской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набережной (1928), комплекса студенческого общежития Института водного транспорта с кинотеатром «Рекорд» (1935), жилого «элитного» дома на ул. Минина. Автор проекта станции «Родина» детской железной дороги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Канавине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В годы Великой Отечественной войны участвовал в проектировании бомбоубежищ и маскировки промышленных объектов города. В 1943 году начал работу над проектом лестницы у памятника В.П. Чкалову (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окончена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1949 году).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личного фонда А.А. Яковлева // ЦАНО. Ф. Р-6192. 366 ед. хр. 1 оп. 1905–1951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20 (2 февраля) – 110 лет со дня рождения Валерия Павловича Чкалова (1904–1938), летчика-испытателя, создателя советской школы высшего пилотажа.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Уроженец села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Василево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Нижегородской губернии (ныне –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Чкаловск). Профессиональный летчик: в 1921–1925 годах проходил обучение в лучших авиационных школах страны – Егорьевской, Борисоглебской, Московской, Серпуховской. С 1930 года на базе Московского научно-исследовательского института ВВС РККА занимался испытанием новых моделей самолетов. В.П. Чкалов являлся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шеф-пилотом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Горьковского авиационного завода № 21 (имени С. Орджоникидзе). Лично разработал и выполнил 15 фигур высшего пилотажа, доказал боевую силу бреющих полетов. Совместно с Г.Ф.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Байдуковым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А.В. Беляковым совершил два исторических беспосадочных перелета: из Москвы на остров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Удд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(ныне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–о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стров Чкалов) в 1936 году и в 1937 году из Москвы через Северный полюс в Ванкувер (Соединенные Штаты Америки). С 1937 года – депутат Верховного Совета СССР. Был награжден двумя орденами Ленина и орденом Красного Знамени. Погиб в авиационной катастрофе.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Выписка из ревизской сказки о государственных крестьянах д. Высоково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Балахнинского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уезда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емья Чкаловых). 10 мая 1858 г. // ЦАНО. Ф. 60. Оп. 233. Д. 2102. Л. 9об.–10.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Постановление Президиума Горьковского городского Совета «Об ознаменовании героического перелета экипажа тов. Чкалова В.П.». 22 августа 1936 г. // ЦАНО. Ф. Р-78. Оп. 2. Д. 413. Л. 120.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Удостоверение В.П. Чкалова, делегата IV Горьковского краевого съезда Советов. 3 ноября 1936 г. // ЦАНО. Ф. Р-2626. Оп. 1. Д. 3101. Л. 42.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Докладная записка М. Громова, и В. Чкалова наркому обороны СССР К.Е. Ворошилову о проверке летно-испытательной станции Горьковского авиазавода. Август 1938 г. // ЦАНО. Ф. Р-2066. Оп. 6. Д. 207. Л. 48.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Полетный лист ОКБ завода № 21 им. С. Орджоникидзе (шеф-пилот В.П. Чкалов).26 сентября 1937 г. // ЦАНО. Ф. Р-2066. Оп. 6. Д. 207. Л. 48.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Постановление Президиума Горьковского облисполкома «Об увековечении памяти В.П. Чкалова». 5 января 1939 г. // ЦАНО. Ф. Р-3074. Оп. 1. Д. 1192. Л. 28;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 xml:space="preserve">События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13 – 95 лет назад (1919) была создана единая централизованная Государственная архивная служба Нижегородской области.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 результате архивной реформы 1918 года образован Единый государственный архивный фонд, для управления которым создавалась общегосударственная архивная служба с разветвленной сетью архивов по всей стране. Уполномоченным по Нижегородской губернии 13 января 1919 года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Главархивом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был утвержден А.Я. Садовский – профессор архивоведения, член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Нижегорородской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губернской ученой архивной комиссии с 1891 года, а с 1909-го – ее председатель.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 настоящее время Государственная архивная служба Нижегородской области, с 2009 года возглавляемая Б.М.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Пудаловым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– одна из крупнейших в архивной отрасли России. Комитет по делам архивов координирует деятельность 10 областных архивных учреждений, 50 муниципальных архивных учреждений и осуществляет организационно-методическое руководство работой около 4 тысяч ведомственных архивов. Архивный фонд Нижегородской области насчитывает более 6 миллионов единиц хранения, в числе которых немало особо ценных и уникальных документов.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            Государственный архив Нижегородской области: путеводитель / рук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к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ол. сост. А.Н.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Голубинова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; сост. Г.И.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Браво-Животовская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, Б.М.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Пудалов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. Нижний Новгород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Комитет по делам архивов администрации Нижегородской области. 2000, С. 4; Кто есть кто в архивной службе Нижегородской области. Биографический справочник / сост. О.С. Аржанова, Б.М.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Пудалов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, Г.А. Шестакова. Нижний Новгород, 2004. С. 5–9; Хранители документальной памяти. Нижегородская архивная служба в 1919–1938 гг.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сборник документов / сост. М.Ю. Гусев, Б.М.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Пудалов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, Н.Н. Толстова. Нижний Новгород: Комитет по делам архивов Нижегородской области, 2009. С. 3–5.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14 – 85 лет назад положено начало областного административно-территориального строительства в Нижегородском регионе (1929) с последующим образованием Нижегородской (Горьковской) области.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На основании Постановления Президиума ВЦИК от 14 января 1929 года «Об образовании на территории РСФСР административно-территориальных объединений краевого и областного значения» была ликвидирована Нижегородская губерния. Ее территория вошла во вновь образованную Нижегородскую область, включавшую Нижегородскую и Вятскую губернии, Муромский уезд Владимирской губернии, Марийскую и Вотскую автономную области, Чувашскую АССР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Унженский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лесной массив Костромской губернии. Вся область делилась на 7 округов: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Вятский,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Котельнический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Муромский, Нижегородский,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Нолинский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Шарьинский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Постановлением Президиума ВЦИК 15 июня 1929 года Нижегородская область была преобразована в край, 7 октября 1932 года переименованный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Горьковский.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С принятием новой Конституции СССР 5 декабря 1936 года край был преобразован в Горьковскую область, восстановившую свое историческое название (Нижегородская) после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возвращениия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29 октября 1990 года г. Горькому прежнего названия – Нижний Новгород.</w:t>
                  </w:r>
                  <w:proofErr w:type="gramEnd"/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областного Совета рабочих, крестьянских и красноармейских депутатов. // ЦАНО. Ф. Р-56. 3835 ед. хр. 8 оп. 1917–1929 гг.;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окружного Совета рабочих, крестьянских и красноармейских депутатов Нижегородского края. // ЦАНО. Ф. Р-271. 154 ед. хр. 5 оп. 1929–1930 гг.;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Горьковского краевого Совета рабочих, крестьянских и красноармейских депутатов. // ЦАНО. Ф. Р-2626. 15059 ед. хр. 6 оп. 1929–1936 гг.;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Горьковского областного Совета народных депутатов. // ЦАНО. Ф. Р-3074. 13997 ед. хр. 11 оп. 1936–1989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Нижегородская область. Краткая характеристика. Нижний Новгород, 1929. 56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17 – 75 лет назад архивные органы Горьковской области были переданы в систему НКВД (1939).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Приказом Народного комиссара внутренних дел СССР архивные органы переданы в систему НКВД. Горьковское областное архивное управление переименовано в отдел архивов УНКВД по Горьковской области. В связи с переходом в систему НКВД пересмотрен и обновлен штат архивистов. Передачей дел руководил заместитель начальника УНКВД В.В.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Губин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(1902–1972). К 1 июля 1939 года передача была завершена. Первым начальником архивного отдела УНКВД по Горьковской области стал В.Г. Антипов.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 период подчинения государственных архивов ведомству НКВД–МВД (1939–1962) имели место снижение уровня научного использования документов, режим засекречивания, ограничение доступа к архивным делам.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Факты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D37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26 (6 февраля) – 300 лет со дня образования Нижегородской губернии (1714).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Указом Петра I, подписанным в этот день четырьмя сенаторами Я.Ф. Долгоруковым, И.А. Мусиным-Пушкиным, Т.Н. Стрешневым и М.М. Самариным, провозглашалось: «Нижегородской губернии быть особо».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Нижегородская губерния была выделена из состава Казанской как самостоятельная административно-территориальная единица Российского государства.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ее состав помимо Нижнего Новгорода вошли Алатырь, Балахна, Муром, Арзамас, Гороховец, Юрьев-Польский,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Курмыш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Василь и Ядрин, низовья рек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Керженца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Ветлуги. Всеми административными, военно-полицейскими и отчасти финансовыми вопросами в губернии ведал губернатор. Первый нижегородский губернатор – представитель старинной и близкой к царскому роду фамилии Андрей Петрович Измайлов. При нем была создана Нижегородская губернская канцелярия – главный орган управления Нижегородской губернией, ликвидированной в 1779 году в связи с образованием Нижегородского наместничества. После  новой губернской реформы Нижегородская губерния в 1796 году была восстановлена.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фонда Нижегородской губернской канцелярии (1719–1779) // ЦАНО. Ф. 1. 220 ед. хр. 2 оп. 1714–1779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фонда Канцелярии Нижегородского губернатора (1798–1917) // ЦАНО. Ф. 2. 17 190 ед. хр. 10 оп. 1796–1917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фонда Нижегородского наместнического правления (1779–1796) // ЦАНО. Ф. 4. 6865 ед. хр. 4 оп. 1779–1880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фонда Нижегородского губернского правления (1796–1918) // ЦАНО.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Ф. 5. 46 532 ед. хр. 15 оп. 1797–1918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27 (8 февраля) – 110 лет назад началась война между Россией и Японией (1904) за контроль в Северо-Восточном Китае 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lastRenderedPageBreak/>
                    <w:t>и Корее.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Война началась с внезапного нападения японских кораблей на русскую эскадру у крепости Порт-Артур, героическая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оброна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которой продолжалась до 20 декабря 1904 (2 января 1905) года. В 1904 году последовала череда неудачных для России сражений: на реке Ялу, при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Ляоляне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на реке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Шахэ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1905 год ознаменован разгромом русской армии при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Мукдене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а флота – при Цусиме. По условиям заключенного 23 августа (5 сентября) 1905 года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Портсмутского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мирного договора Россия уступила Японии Ляодунский полуостров с Порт-Артуром,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Южноманьчжурскую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железную дорогу, Южный Сахалин и признала Корею сферой влияния Японии.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 боевых действиях на Дальнем Востоке принимали участие десятки нижегородских офицеров, многие из которых погибли в боях, были ранены или попали в плен. Уже в ходе войны для пополнения рядов русской армии осуществлялся призыв солдат-резервистов, в том числе из Нижегородской губернии.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губернского комитета по приисканию мест нижним воинским чинам, пострадавшим на войне с Японией // ЦАНО. Ф. 1448. 1 ед. хр. 1 оп. 1909 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27 –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70 лет назад (1944) была прорвана блокада Ленинграда, начавшаяся 8 сентября 1941 года.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годы Великой Отечественной войны 1941–1945 годов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Ленинград (ныне – Санкт-Петербург) находился в блокадном кольце  вражеских войск (немецких, финских, испанских и других) 872 дня. Достойный вклад в защиту и освобождение города внесли горьковчане.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июле 1941 года на защиту Ленинграда были направлены более 1500 горьковских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политбойцов-добровольцев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зимой 1941–1942 года – 5 лыжных батальонов. Летом 1942 года в тыл врага, в Ленинградскую область, направлен специальный партизанский отряд, укомплектованный горьковскими комсомольцами.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На защите Ленинграда отличилась 122-я танковая бригада, в состав которой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входили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том числе автозаводцы г. Горького. 30 августа 1941 года бригада влилась в состав 54-й армии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Волховского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фронта. За образцовые боевые действия бригада была награждена орденом Красного Знамени. Орденами и медалями были отмечены 245 человек, среди которых немало горьковчан.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Из блокадного Ленинграда в Горьковскую область было эвакуировано 38 детских домов, в которых, по данным на 1 января 1945 года, находились 4149 ленинградских детей.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ФЕВРАЛЬ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Люди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 (14) – 185 лет со дня рождения Степана Васильевича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Ешевского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(1829–1865), историка, этнографа, педагога.</w:t>
                  </w:r>
                </w:p>
                <w:p w:rsidR="001D3718" w:rsidRPr="001D3718" w:rsidRDefault="001D3718" w:rsidP="00D013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Уроженец Нижнего Новгорода. Выпускник Нижегородской мужской гимназии (1846). Учился у историка П.И. Мельникова (Печерского). Сфера научных интересов – история России XVIII века и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западно-европейского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средневековья. После окончания Московского университета (1850) преподавал в Московском Николаевском институте. С 1855 года заведовал кафедрой русской истории в Казанском университете. С 1857 года – преподаватель в Александровском сиротском кадетском корпусе. Слушал лекции в университетах Германии, Италии, Швейцарии,</w:t>
                  </w:r>
                  <w:r w:rsidR="00D01362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Франции (1859–1861). Был талантливым педагогом, эмоциональным и увлекающим преподавателем. Слушателем его лекций был историк А.С.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Гациский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17 (28) – 235 лет со дня рождения Федора Петровича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Переплетчикова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(1779–1845), нижегородского купца, благотворителя, городского головы.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Происходил из купеческого рода, известного в Нижнем Новгороде с XVIII века. Унаследовал от отца канатно-вязальную фабрику и несколько торговых лавок, вел успешную торговлю такелажем. В 1810 году (в 31 год) был избран гласным в городскую думу, где служил до 1823 года. С началом Отечественной войны 1812 года стал одним из инициаторов сбора средств на нужду армии и активным благотворителем. В 1816 году первый раз был избран городским головой и занимал эту должность до 1819 года. Способствовал переносу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Макарьевской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ярмарки после пожара в Нижний Новгород в 1817 году. В 1824 и 1832 годах избирался директором Нижегородской ярмарочной конторы Коммерческого банка. Второй раз Ф.П. Переплетчиков был избран городским головой с 1825 по 1828 год. В 1826 году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делегирован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нижегородцами в Москву на церемонию коронации Николая I. Третий раз избран городским головой на период с 1834 по 1837 год. Являлся членом различных городских комитетов (мануфактурного, оспенного, строительного по постройке кафедрального собора и других).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личного фонда Ф.П.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Переплетчикова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// ЦАНО. Ф. 770. 88 ед. хр. 1 оп. 1812–1844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lastRenderedPageBreak/>
                    <w:t xml:space="preserve">События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 – 80 лет со дня ввода в эксплуатацию Борского ордена Ленина стекольного завода им. М. Горького (1934).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Нижегородский механизированный стеклозавод был построен близ рабочего поселка Бор на Моховых горах в 1930 году. Первая лента стекла на заводе пущена 1 февраля 1934 года. Предприятие являлось основным производителем стекла в СССР с использованием самых современных технологий. В 1970 году произошел пуск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флоат-линии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полированного стекла и начато освоение производства гнутого безосколочного стекла (триплекса) и закаленного стекла (сталинита).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1997 году включен в состав крупной промышленной корпорации AGC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Asahi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Glass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Company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).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2000–2002 годах на заводе проведена полная реконструкция производства и впервые в России начато промышленное производство цветного стекла с теплопоглощающими свойствами. Завод поставляет свою продукцию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отечественным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зарубежным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автопроизводителям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: ВАЗ, ГАЗ, ПАЗ,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ИжМаш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УАЗ,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Дженерал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Моторс-АвтоВАЗ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», «Форд».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 В настоящее время ОАО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Борский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стекольный завод AGC» выпускает более 40 видов стекла и десятки наименований продукции: оконные блоки, стекло прямое, волнистое и ребристое, кусковое и плиточное криволинейное, закаленное и бронированное, полочки стеклянные для холодильников, изделия из стекла жаростойкие, зеркала бытовые и автомобильные и т.п.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фонда Борского ордена Ленина стекольного завода имени М. Горького,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Росстройтехстекла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Министерства строительных материалов РСФСР, г. Бор // ЦАНО. Ф. Р-2493. 1421 ед. хр. 4 оп. 1931–1982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5 (17) – 150 лет со дня выхода первого номера периодического печатного издания «Нижегородские епархиальные ведомости» (1864).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Издание учреждено епископом Нижегородским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Арзамасским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Нектарием. Состояло из двух разделов: официального и неофициального. В официальную часть входили правительственные установления, касающиеся Нижегородской епархии (манифесты, указы, решения Синода), новости церковной жизни, духовной культуры и образования. Неофициальная часть включала различные исследования по истории духовной жизни, основания монастырей, раскола в Нижегородской губернии, а также трактовку учений веры и толкование основ православной морали и нравственности. В 1886–1905 годах в издании публиковались труды по истории семинарий и духовно-учебных заведений епархии, статьи о монастырях и приходах.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br/>
                    <w:t xml:space="preserve">           В 1905 году издание «Нижегородских епархиальных ведомостей» было прекращено, а в 1906 году газета была преобразована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«Нижегородский церковно-общественный вестник», выходивший до 1918 года.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 2001 году издание газеты «Нижегородские епархиальные ведомости» было возобновлено. В связи с образованием Нижегородской митрополии с июля 2012 года выходит под названием «Ведомости Нижегородской митрополии». Является официальным органом Нижегородской митрополии Русской православной церкви.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Нижегородские епархиальные ведомости // ЦАНО. Справочно-информационный фонд (неполный комплект).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5 – 95 лет со дня создания в Нижегородской губернии Центрального губернского архива (1919).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Организация Центрального губернского архива была провозглашена коллегией Нижегородского губернского управления архивным делом, в состав которой входили А.Я. Садовский, А.П. Мельников, А.К. Кабанов, А.И. Муравьев, В.Н. Серебренников, В.П. Федоров и другие. В создаваемый губернский архив должны были быть переданы архивы упраздненных учреждений Нижегородской губернии, находившиеся без присмотра. Упорядоченные архивы оставались при учреждениях. Целесообразным было признано включить в Центральный губернский архив фонды Архива революции и Военного архива. Рассматривался вопрос о передаче туда монастырских и даже старообрядческих архивов. 10 февраля 1919 года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Главархив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официально уполномочил бывшего председателя НГУАК А.Я. Садовского организовать управление губернскими фондами и разработать об этом Положение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(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см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. 5 августа).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Факты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15 – 25 лет со дня завершения вывода советских войск с территории Республики Афганистан (1989).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Выводом ограниченного контингента советских войск из Афганистана завершилось 10-летнее, начатое в 1979 году, политическое и вооруженное противостояние руководства Республики Афганистан при военной поддержке СССР и </w:t>
                  </w:r>
                  <w:hyperlink r:id="rId9" w:tooltip="Афганские моджахеды" w:history="1">
                    <w:r w:rsidRPr="001D3718">
                      <w:rPr>
                        <w:rFonts w:ascii="Arial CYR" w:eastAsia="Times New Roman" w:hAnsi="Arial CYR" w:cs="Arial CYR"/>
                        <w:color w:val="444444"/>
                        <w:sz w:val="18"/>
                        <w:szCs w:val="18"/>
                        <w:u w:val="single"/>
                      </w:rPr>
                      <w:t>моджахедов</w:t>
                    </w:r>
                  </w:hyperlink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 сочувствующей им частью </w:t>
                  </w:r>
                  <w:hyperlink r:id="rId10" w:tooltip="Население Афганистана" w:history="1">
                    <w:r w:rsidRPr="001D3718">
                      <w:rPr>
                        <w:rFonts w:ascii="Arial CYR" w:eastAsia="Times New Roman" w:hAnsi="Arial CYR" w:cs="Arial CYR"/>
                        <w:color w:val="444444"/>
                        <w:sz w:val="18"/>
                        <w:szCs w:val="18"/>
                        <w:u w:val="single"/>
                      </w:rPr>
                      <w:t>афганского общества</w:t>
                    </w:r>
                  </w:hyperlink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при поддержке ряда зарубежных стран.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Вывод советских войск из </w:t>
                  </w:r>
                  <w:hyperlink r:id="rId11" w:tooltip="Афганистан" w:history="1">
                    <w:r w:rsidRPr="001D3718">
                      <w:rPr>
                        <w:rFonts w:ascii="Arial CYR" w:eastAsia="Times New Roman" w:hAnsi="Arial CYR" w:cs="Arial CYR"/>
                        <w:color w:val="444444"/>
                        <w:sz w:val="18"/>
                        <w:szCs w:val="18"/>
                        <w:u w:val="single"/>
                      </w:rPr>
                      <w:t>Афганистана</w:t>
                    </w:r>
                  </w:hyperlink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начался 15 мая 1988 года. В первые три месяца его территорию покинули 50 183 военнослужащих, а еще 50 100 человек вернулись в СССР в период с 15 августа 1988 года по 15 февраля 1989-го.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Всего в ходе боевых действий в Афганистане потери СССР составили около 15 000 погибших, свыше 55 тысяч раненых, контуженных, 416 тысяч заболевших. Нижегородская (Горьковская) область потеряла более 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160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человек погибшими и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пропавшими без вести.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МАРТ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Люди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4 (16) – 155 лет со дня рождения Александра Степановича Попова (1859–1905), русского физика, изобретателя электрической связи без проводов (радиосвязи).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Уроженец Пермской губернии, выходец из семьи священника. В 1877 году окончил Пермскую духовную семинарию. Выпускник физико-математического факультета Санкт-Петербургского университета.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1888 году был приглашен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Нижний Новгород в качестве инженера для установки новейших импортных динамо-машин на электростанции на Нижегородской ярмарке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В 1889–1898 годах был ее заведующим. 25 апреля 1895 года продемонстрировал изобретенный им прообраз радиоприемника – прибор, записывающий электромагнитные излучения при грозовых разрядах («грозоотметчик»). Первые «сигналы с неба» он зафиксировал в здании нижегородской электростанции. В 1896 году прибор А.С. Попова в качестве экспоната Метеорологического отдела XVI Всероссийской промышленной и художественной выставки был отмечен Дипломом II степени. На выставке был заместителем председателя экспертной комиссии по электротехнике. В 1900 году на Всемирной выставке в Париже радиоприемник А.С. Попова был удостоен Большой золотой медали.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 Нижнем Новгороде барельеф с изображением А.С. Попова установлен на здании Нижегородской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радиолаборатории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отсюда велись первые радиовещательные передачи, здесь были изобретены первые отечественные радиолампы.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9 – 80 лет со дня рождения Юрия Алексеевича Гагарина (1934–1968), первого космонавта планеты, Героя Советского Союза.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селе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Клушино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близ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Гжатска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12 апреля 1961 года первый в мире совершил полет в космос (продолжительностью 108 минут) на космическом корабле «Восток» и благополучно вернулся на землю. 8–9 февраля 1963 года Ю.А. Гагарин был в г. Горьком: посетил автозавод, встречался с трудящимися. После гибели летчика-космонавта 27 марта 1968 года в городе его именем названа одна из крупных автомагистралей – проспект Гагарина.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b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color w:val="444444"/>
                      <w:sz w:val="18"/>
                      <w:szCs w:val="18"/>
                    </w:rPr>
                    <w:t xml:space="preserve">23 (3 апреля) – 295 лет назначению игумена Питирима (1665–1738) по указу Петра I епископом Нижегородским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color w:val="444444"/>
                      <w:sz w:val="18"/>
                      <w:szCs w:val="18"/>
                    </w:rPr>
                    <w:t>Алатырским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color w:val="444444"/>
                      <w:sz w:val="18"/>
                      <w:szCs w:val="18"/>
                    </w:rPr>
                    <w:t xml:space="preserve"> (1719).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Питирим (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миру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Петр) родился около 1665 года в окрестностях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Переяславля-Залесского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был выходцем из посадских людей (вероятно, купцов). Первоначально – сторонник старой веры: монашеский постриг принял в Покровском монастыре на реке Ветке, являвшемся крупным центром старообрядчества на территории Польши. В начале XVIII века сознательно перешел в официальное православие. В 1701 году лично познакомился с Петром I, преданным проводником церковной политики которого являлся до конца своей жизни. Возглавил миссионерскую деятельность официальной церкви по искоренению старообрядчества в Нижегородском Заволжье. Успехи Питирима в борьбе с «расколом» способствовали его рукоположению 23 марта 1719 года в сан епископа Нижегородского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Алатырского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для дальнейшего «обращения раскольников». Обличение Питиримом старообрядчества в «ложности и неистинности» нашло отражение в его ответах на 240 вопросов «раскольников», изданных в 1721 году Синодом под названием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Пращица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духовная». Явился инициатором христианизации языческих народов («иноверцев»), живущих в Нижегородском Поволжье. За усердие в деле «увещания и обращения» раскольников указом Петра I от 24 мая 1724 года стал именоваться архиепископом. По указу Екатерины II от 21 июля 1730 года был назначен членом Святейшего синода. По инициативе Питирима в 1721 году в Нижегородской епархии были созданы первые архиерейские славяно-русская и эллино-греческая школы, в 1738 году преобразованные в семинарию.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переписки Питирима с Петром I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// ЦАНО. Ф. 2013. Оп. 602а. Д. 48а. Л. 3–4; Ф. 570. Оп. 552. Д. 8 (1722 г.). Л. 1; Ф. 570. Оп 552. Д. 91 (1729 г.). Л. 5–6;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События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 – 95 лет назад был открыт Нижегородский промышленно-экономический техникум (1919), ныне – Нижегородский коммерческий институт (1993).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Продолжил традицию профессионального коммерческого образования в Нижнем Новгороде, заложенную созданным в 1900 году Нижегородским коммерческим училищем (инициаторы – городской голова А.М.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Меморский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купец 1-й гильдии Н.А. Бугров). В начале XX века главная задача коммерческого училища заключалась в подготовке специалистов-руководителей крупных торговых и промышленных предприятий.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 1919 году на базе училища (в здании бывшей гостиницы на Благовещенской площади, ныне – школа № 1) начал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работать Нижегородский (с 7 октября 1932 года – Горьковский) промышленно-экономический техникум. Учебное заведение было ориентировано на подготовку счетных и контрольно-ревизионных работников, сотрудников государственной и кооперативной распределительных сетей. После объединения в 1935 году с Горьковским техникумом общественного питания стал называться Горьковским техникумом советской торговли. Его выпускники – специалисты общественного питания, бухгалтеры, товароведы. В 1968 году был перемещен в новые корпуса на проспекте Ленина.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В 1991 году техникум был преобразован в Нижегородский коммерческий колледж, а 12 июля 1993 года постановлением председателя Правительства Российской Федерации В.С. Черномырдина на его базе был создан Нижегородский коммерческий институт.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Горьковского промышленно-экономического техникума Наркомата просвещения РСФСР // ГКУ ЦАНО. Ф. Р-1047 (переведен в ГКУ ГАНО, г. Арзамас).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29 (10 апреля) – 155 лет со дня открытия в Нижнем Новгороде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Мариинского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женского училища 1-го разряда (1859).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До середины XIX века женское образование в Нижнем Новгороде носило характер исключительно домашнего.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Мариинское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женское училище 1-го разряда было открыто на основании «Устава женских учебных заведений в Российской Империи» от 30 августа 1855 года как всесословное среднее учебное заведение с шестилетним курсом обучения. В 1870 году на основании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ысочайше утвержденного 24 мая 1870 года «Положения о женских гимназиях» училище было преобразовано в Мариинскую женскую гимназию с семилетним курсом обучения. Для получения права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преподавания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народных училищах желающие обучались в восьмом педагогическом классе.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Размещалось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Мариинское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женское училище на Ильинской улице в доме купца А.Д.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Рычина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в 1866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году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выкупленном в собственность учебного заведения. Здесь обучалось 400 девочек, на содержание которых ежегодно расходовалось до 22 тысяч рублей. В начале XX века ученицами Мариинской женской гимназии были 750 девочек. В связи с увеличением числа учащихся в 1901 году к основному зданию сделали трехэтажную пристройку.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В октябре 1918 года гимназия была реорганизована в соответствии с «Положением о единой трудовой школе РСФСР».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Нижегородской Мариинской женской гимназии. 1870–1918 гг.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Мариинское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женское училище 1-го разряда. 1859–1870 гг.) // ЦАНО. Ф. 534. 1 оп. 1130 ед. хр. 1859–1918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Факты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 – 50 лет со дня преобразования села Пильна в рабочий поселок (1964).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Поселение известно с конца XVII века. Основано в связи с постройкой Петром I на реке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Пьяне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«пильных мельниц»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пиловальней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) для заготовки корабельного теса. Решением исполкома Горьковского совета трудящихся была преобразована в рабочий поселок. В настоящее время является центром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Пильнинского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района Нижегородской области с населением около 8 тысяч жителей. Здесь развиты легкая и перерабатывающая промышленность, производство молочной продукции.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19 (31) – 200 лет назад русские войска во главе с императором Александром I триумфально вступили в Париж (1814).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Сражение за Париж 18–19 (30–31) марта стало одной из самых кровопролитных битв союзных войск с армией Наполеона, потерявших в боях более 8 тысяч солдат, 6 тысяч из которых – воины русской армии. Капитуляция Парижа была подписана в 2 часа ночи 19 (31) марта, и по ее условиям уже к 7 часам утра вся французская регулярная армия должна была покинуть город. В полдень состоялось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торжественое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вступление частей армии союзников в столицу Франции. Русскую армию вел сам Александр I.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Взятие Парижа стало завершающим моментом освободительного похода русской армии в захваченную наполеоновскими войсками Европу в 1813–1814 годах. Участие в нем приняли и около 11 тысяч воинов Нижегородского ополчения, только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половина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из которых возвратились на родину в 1815 году. В ознаменование этого исторического события императором была учреждена медаль «За взятие Парижа 19 марта 1814 года».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Выписка из постановления чрезвычайного собрания Сената об организации торжественного въезда императора Александра I в Париж (с приложением проекта юбилейной медали). 25 апреля 1814 года // ЦАНО. Ф. 2013. Оп. 1. Д. 235.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АПРЕЛЬ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Люди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10 (21) – 215 лет со дня рождения Иеремии (1799–1887), епископа Нижегородского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Арзамасского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(1851–1857), активного 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lastRenderedPageBreak/>
                    <w:t>церковного строителя, благотворителя, педагога и писателя.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Иродион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Иванович Соловьёв родился в селе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Георгиевское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Ливенского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 Орловской губернии в семье пономаря. В 1810–1819 годах обучался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Севском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духовном училище и Орловской духовной семинарии. В 1824–1827 годах учился в Санкт-Петербургской духовной академии, где был пострижен в монашество, а по окончании рукоположен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во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иеромонаха.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Обладал талантом педагога и организатора церковных учебных заведений: в разные годы преподавал в Санкт-Петербургском кадетском корпусе, был инспектором, а позднее – ректором Киевской духовной академии, председателем Комитета по устроению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Киево-Софийского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духовного училища. Будучи епископом Кавказским и Черноморским, на свои средства открыл Кавказскую духовную семинарию.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 начале 1851 года Иеремия был переведен в Нижегородскую епархию и управлял ей до 17 июня 1857 года. При нем в Нижнем Новгороде было основано несколько новых храмов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Верхне-Посадская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Троицкая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Трехсвятительская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церкви), освящены приделы нижнего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трехпрестольного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храма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Спасо-Преображенского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кафедрального собора. Им был положен личный вклад на основани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церкви при Нижегородской мужской гимназии.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Автор ряда духовных сочинений: «Сокровища сельских духовных уроков», «Поучения, говоренные к нижегородской пастве», «Святой Иоанн Креститель», «Иноческие письма» и других.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личного фонда епископа Иеремии // ЦАНО. Ф. 2714. 1 оп. 15 ед. хр. 1847–1881 гг.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 (30) – 185 лет со дня рождения Василия Алексеевича Соболева (1829–1893), городского головы, почетного гражданина Нижнего Новгорода.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Уроженец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Симбирской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губернии. В 1862 году записался в 3-ю гильдию нижегородского купеческого общества. В разные годы избирался гласным городской думы, Нижегородских уездного и губернского земских собраний, членом городской управы. Являлся попечителем ряда благотворительных и учебных заведений города. Трижды избирался городским головой: на 1879–1882, 1883–1886 и 1887–1888 годы. По его инициативе (с привлечением капиталов предпринимателей) в Нижнем Новгороде благоустраивались набережные, площади и скверы, проводились засыпка оврагов, мощение улиц, улучшилось уличное освещение, завершилось строительство водопровода и т.п. Под его контролем на средства купцов-благотворителей открыты Владимирское реальное училище (1885) и комплекс Вдовьего дома с мастерскими и школой (1887). Потомственный почетный гражданин Нижнего Новгорода (1885), он награжден орденами Святого Станислава II и III степеней и Святой Анны II степени.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24 (6 мая) – 145 лет со дня рождения Павла Петровича Малиновского (1869–1943), архитектора, гражданского инженера.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Выпускник Нижегородского реального училища (1887) и Института гражданских инженеров в Санкт-Петербурге (1892), с 1893 года работал в Нижнем Новгороде городским и губернским архитектором. С 1894 года принимал участие в переустройстве города к открытию XVI Всероссийской промышленной и художественной выставки (1896): проектировал и строил электростанцию перед Окским мостом, руководил строительством городского театра по проекту архитектора В.А.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Шретера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реконструкцией Дмитриевской башни кремля по проекту архитектора Н.В. Султанова. В 1897–1903 годах спроектировал и построил здание Народного дома.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Автор ряда реализованных в начале XX века проектов гражданской, усадебной и храмовой архитектуры (Клуб инженеров и служащих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Сормовского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завода (1901–1903), Коммерческий летний клуб (1908), дворцово-парковый ансамбль Шереметьевского замка в Юрино (1905–1914), психиатрическая клиника в Ляхове (1899–1908),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Спасо-Преображенский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собор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Сормове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(1900–1904) и другие архитектурные сооружения.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 проектам П.П. Малиновского в Нижегородской губернии построено около 100 школ.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Документы, связанные с деятельностью П.П. Малиновского в Нижнем Новгороде // ЦАНО. Ф. 30. Оп. 35. Д. 4972, 4990, 5029; Оп. 35а. Д. 6592;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27 (9 мая) – 175 лет со дня рождения Виктора Александровича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Шретера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(1839–1901), главного архитектора императорских театров.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Выпускник Императорской академии художеств в Санкт-Петербурге и Берлинской академии художеств. С 1858 года – член Берлинского союза архитекторов. Работал преподавателем Строительного училища в Санкт-Петербурге. Автор многочисленных проектов публичных и частных архитектурных сооружений в стиле рациональной эклектики. Первым использовал облицовку фасадов обожженным кирпичом и естественным камнем («кирпичный стиль»). Являлся старшим архитектором Департамента уделов и главным архитектором Дирекции императорских театров (разработал 15 проектов театральных зданий). В 1894 году к В.А.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Шретеру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 просьбой о разработке проекта театра обратилась Нижегородская городская дума. Его эскиз театра на 800 мест был реализован нижегородскими архитекторами П.П. Малиновским и Н.А.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Фрелихом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Строительство театра было завершено 21 апреля 1896 года – к открытию в городе XVI Всероссийской промышленной и художественной выставки.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Ордер на заказ проекта Нижегородского городского театра профессору архитектуры В.А.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Шретеру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. 28 июня 1894 года //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lastRenderedPageBreak/>
                    <w:t>ЦАНО. Ф. 30. Оп. 35. Д. 4794. Л. 74.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События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 (30) – 110 лет со дня торжественного открытия здания городской думы на Благовещенской площади Нижнего Новгорода (ныне – Дворец труда на пл. Минина и Пожарского) (1904).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Для строительства здания городской думы было выбрано место в центре города на пересечении улицы Большой Покровской и Благовещенской площади, ранее занимаемое домом, подаренным городу купцом Н.А. Бугровым. Архитектором В.П.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Цейдлером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было разработано пять вариантов планов-фасадов здания, лишь последний из которых (эклектичный с чертами романтического модерна) был утвержден 29 ноября 1899 года. К 1902 году здание было вчерне выстроено и покрыто железной кровлей. В 1903–1904 годах под руководством архитектора Н.М.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Вешнякова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велась художественная отделка интерьеров, фасады были выполнены в древнерусском стиле.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После торжественного открытия и освящения в здании начала работу городская управа – исполнительный орган Нижегородской городской думы.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о строительстве здания городской думы в Нижнем Новгороде // ЦАНО. Ф. 30. Оп. 35а. Д. 6889.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23 (5 мая) – 145 лет со дня создания Нижегородского окружного суда (1869–1917).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Нижегородский окружной суд создан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ходе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начавшейся в 1864 году реформы судебной системы государства. На основании указа Сената от 19 марта 1869 года «О закрытии прежних установлений» в Нижегородской губернии постепенно были ликвидированы гражданская и уголовная палаты, уездные суды, городовые магистраты, ратуши и словесные суды. Созданный вновь Нижегородский окружной суд был размещен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Верхнебазарном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общественном корпусе на Благовещенской площади. Первым его председателем 3 октября 1869 года был назначен А.К. Панов. В аппарат Нижегородского окружного суда входил прокурор. Окружной суд учреждался на несколько уездов и рассматривал гражданские и уголовные дела всех сословий в пределах судебного округа – Нижегородской губернии. Состоял из трех отделений: одного гражданского и двух уголовных. Рассматривал дела высшей компетенции (иски свыше 500 рублей), остальные подлежали компетенции мировых судей. Высшей инстанцией для Нижегородского окружного суда являлась Московская судебная палата.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 Нижегородский окружной суд и его органы (канцелярии председателя и прокурора) были ликвидированы в 1917 году декретами советской власти.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окружного суда // ЦАНО. Ф. 178. 4 оп. 10012 ед. хр. 1861–1917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Факты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13 – 55 лет со дня присвоения селу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Ардатово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статуса рабочего поселка (1959).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Первое документальное упоминание населенного пункта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Ордатова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деревня» встречается в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Арзамасских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поместных актах» за 1578 год. Происхождение топонима объясняется местным преданием, согласно которому в 1552 году мордвин по имени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Ардат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Ардатка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) помог войску Ивана Грозного, сбившемуся с пути в этих краях во время похода на Казань. До 1779 года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Ардатово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– село дворцового ведомства. В 1779–1925 годах Ардатов – уездный город, затем до 1959 года – село. В настоящее время рабочий поселок Ардатов с населением более 10 тысяч человек является административным центром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Ардатовского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района Нижегородской области. В поселке действуют механический завод «Сапфир» (выпускает инструменты, в том числе медицинские), молочный завод,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хлебокомбинат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лесхоз, типография. В Ардатове две общеобразовательные школы, есть Аграрный и Коммерческо-технический техникумы, краеведческий музей.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16 – 80 лет со дня учреждения почетного звания и высшей степени отличия за личные или коллективные заслуги перед государством, связанные с совершением геройского подвига, Герой Советского Союза (1934).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Звание учреждено постановлением Центрального исполнительного комитета СССР. Его присвоение сопровождалось грамотой ЦИК СССР, а с 1936 года – вручением ордена Ленина. 1 августа 1939 года для особого отличия была учреждена медаль «Золотая Звезда». Первыми этого звания удостоены полярные летчики, принимавшие участие в спасении пассажиров и членов экипажа парохода «Челюскин». Первым из горьковчан звания Героя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Совеского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Союза удостоен летчик-испытатель В.П. Чкалов в 1936 году. За подвиги в Великой Отечественной войне его получили свыше 11 тысяч человек, в том числе 271 горьковчанин. В годы войны первому из горьковчан оно было присвоено командиру полка В.А. Трубачеву (25 июля 1941 года). Летчики В.Г. Рязанов и А.В.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Ворожейкин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удостоены звания Героя Советского Союза дважды.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 ходе боевых действий в Афганистане (1979–1989) Героями Советского Союза стали 85 воинов-интернационалистов, 28 из них – посмертно. Всего за время существования </w:t>
                  </w:r>
                  <w:hyperlink r:id="rId12" w:tooltip="Союз Советских Социалистических Республик" w:history="1">
                    <w:r w:rsidRPr="001D3718">
                      <w:rPr>
                        <w:rFonts w:ascii="Arial CYR" w:eastAsia="Times New Roman" w:hAnsi="Arial CYR" w:cs="Arial CYR"/>
                        <w:color w:val="444444"/>
                        <w:sz w:val="18"/>
                        <w:szCs w:val="18"/>
                        <w:u w:val="single"/>
                      </w:rPr>
                      <w:t>СССР</w:t>
                    </w:r>
                  </w:hyperlink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этого звания были удостоены 12 776 человек. С распадом СССР оно было упразднено (в настоящее время существует звание Герой Российской Федерации). Всего звания Героя Советского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Союза и Героя России присуждены более чем 360 горьковчанам.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МАЙ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>Люди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14 (26) – 185 лет со дня рождения Константина Николаевича Бестужева-Рюмина (1829–1897), историка, журналиста, одного из основателей отечественной школы источниковедения.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Родился в имении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Кудрешки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Горбатовского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 Нижегородской губернии (ныне –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Богородский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район) в дворянской семье. В 1840–1845 годах обучался в благородном пансионе при Нижегородской гимназии. Его преподавателем был П.И. Мельников (Андрей Печерский). В 1847 году продолжил учебу в Московском университете на юридическом факультете. В середине 1850-х годов был помощником редактора газеты «Московские ведомости», а в 1859–1865 годы сотрудничал с журналом «Отечественные записки» в Санкт-Петербурге. В 1863–1864 годах являлся редактором издания «Записки Императорского географического общества». В 1864 году К.Н. Бестужев-Рюмин был приглашен преподавать русскую историю царской семье. В 1865 году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избран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членом Археографической комиссии и вступил в члены Русского исторического общества. С 1865 года – профессор на кафедре русской истории Санкт-Петербургского университета. В 1868 году защитил докторскую диссертацию «О составе русских летописей до конца XIV века». Главный научный труд – «Русская история» (в 2 томах). В 1878–1882 годах возглавлял Высшие женские курсы в Санкт-Петербурге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Бестужевские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). Был почетным членом Русского археологического общества.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31 (11 июня) – 300 лет со дня смерти первого нижегородского губернатора Андрея Петровича Измайлова (1650-е (?) – 1714).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Представитель знатного дворянского рода, происходившего от татар, состоявших на службе у русских князей. В 1682–1696 годах служил комнатным стольником при царе Иване Алексеевиче. В 1696–1697 годах был воеводой в уездном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Симбирске. В 1697–1699 годах с разрешения Петра I обучался в Италии «воинским наукам». 26 августа 1700 года был назначен первым постоянным послом в Дании, в 1706-м направлен с дипломатической миссией в Берлин. По царскому указу 26 января 1714 года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назначен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губернатором вновь созданной Нижегородской губернии. К своим обязанностям приступил в марте 1714 года.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его полномочия входило осуществление рекрутского набора, сбор окладных денег с губернии за текущий и прошедший годы и направление их в Санкт-Петербург.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Пытался бороться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взяточничеством.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События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1849 – 165 лет учреждению Временной комиссии для разбора древних актов в Нижнем Новгороде.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Учрежденная по распоряжению Николая I Временная комиссия для разбора древних актов действовала под председательством нижегородского военного губернатора М.А. Урусова. Членами комиссии являлись историки П.И. Мельников, В.А. Трубецкой, М.П. Веселовский, сотрудниками – архимандрит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П.И. Пискарев и С.А.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Добротворский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Первоочередной задачей комиссии являлось тщательное обследование архивов присутственных мест, монастырей и храмов Нижегородской губернии. В результате были найдены многие ценнейшие документы, в том числе великокняжеские, царские и патриаршие грамоты (от удельного периода и до середины XVIII века), акты Нижегородских Печерского и Благовещенского монастырей, «столбцы»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Балахнинского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уездных судов,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сотные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грамоты по Нижнему Новгороду и другим городам губернии и т.п. Далее комиссия занималась разбором, систематизацией и подготовкой к публикации этого огромного документального материала. В результате к печати был подготовлен первый том «Актов нижегородских», содержащий переписанные в хронологическом порядке документы с примечаниями и комментариями. Реализовать этот издательский проект не удалось – не нашлось достаточных средств и интереса со стороны научных учреждений Санкт-Петербурга.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 9 (21) – 150 лет со дня открытия Нижегородского Николаевского городского общественного банка (1864).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Создан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 инициативе нижегородского купца Ф.А.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Блинова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Учредительный капитал банка составили как средства, выделенные из городской казны, так и пожертвованные купцами М.Г. Рукавишниковым и Ф.А.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Блиновым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В честь наследника престола Николая Александровича, посетившего Нижний Новгород в 1862 году, банк получил название «Николаевский». Подчинялся городской думе, которая избирала его Правление на четырехлетний срок и распределяла доходы. Банк работал на основе правительственного «Положения о городских общественных банках» и имел право на три финансовых операции: прием вкладов, учет векселей и выдачу ссуд. Оказывал городу существенную финансовую поддержку: из своих прибылей отчислял средства на попечительские расходы (содержание больниц, богаделен, школ), предоставлял крупные кредиты на решение проблем городского хозяйства (на устройство водопровода, канализации, электрического освещения, расширение телефонной сети). В годы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ервой мировой войны предоставлял городу кредиты, в том числе на закупку продовольствия для горожан. Просуществовал до июня 1918 года.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lastRenderedPageBreak/>
                    <w:t>Документы Нижегородского Николаевского городского общественного банка // ЦАНО. Ф. 400. 1 оп. 502 ед. хр. 1864–1917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Факты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 (30) – 200 лет со дня подписания Парижского мирного договора и издания императором Александром I манифеста о заключении мира с Францией (1814).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Подписанием первого Парижского мирного договора была провозглашена победа России и союзников в борьбе с наполеоновской агрессией. Мирный договор был заключен между Людовиком XVIII со стороны Франции и союзными державами – Россией, Австрией, Пруссией и Англией. Франция была возвращена к своим границам на 1 января 1792 года с добавлением незначительных территорий. Было решено, что представители всех держав, принимавших участие в войне, соберутся в двухмесячный срок на конгресс в Вену для решения всех невыясненных вопросов. Франция заранее обязывалась подчиниться всем решениям Венского конгресса.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 ознаменование победы над Наполеоном, завершения Отечественной войны 1812 года и окончания освободительного похода русской армии в Европу император Александр I, находясь в Париже, издает «Высочайший манифест о заключении мира с Францией». Манифест содержит слова благодарности русскому народу, который «оружием защищал Веру, Отечество и Государя». Заключенный мир рассматривается как «залог частной каждого народа безопасности, всеобщего и продолжительного спокойствия» в Европе.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Манифест императора Александра I о служении благодарственных молебнов в российских церквях по случаю мира, заключенного с Францией. 18 мая 1814 года // ЦАНО. Ф. 2013. Оп. 1. Д. 234. Л. 1–1об.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               Указ императора Александра I о возвращении армии в пределы Отечества и роспуске ополчения. 25 ноября 1814 года // ЦАНО. Ф. 1822. Оп. 3. Д. 1. Л. 133.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Июнь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Люди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6 – 215 лет со дня рождения Александра Сергеевича Пушкина (1799–1837), великого русского поэта, родоначальника новой русской литературы.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Родовые корни, значимые жизненные периоды и многие творческие свершения А.С. Пушкина связаны с Нижегородской землей. Управлявший Нижегородской губернией в 1719–1728 годах вице-губернатор Ю.А. Ржевский был прапрадедом поэта.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Лукояновском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уезде Нижегородской губернии находилось родовое пушкинское имение – село Большое Болдино, пожалованное роду Пушкиных за ратные подвиги в Смутное время начала XVII века. Трижды посетил с. Большое Болдино – осенью 1830, 1833 и 1834-го годов. Здесь были созданы «Медный всадник», «Сказка о мертвой царевне и о семи богатырях», «Сказка о рыбаке и рыбке», завершен роман «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Евгений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Онегин», велась работа над «Историей Пугачева», «Капитанской дочкой».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2–3 сентября 1833 года, собирая материалы для написания истории Пугачевского бунта, А.С. Пушкин посетил Нижний Новгород. Вероятно, останавливался он в гостинице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Деулина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 Благовещенской площади (ныне – площадь Минина и Пожарского), а работал с документами в Нижегородском губернском архиве, располагавшемся в Дмитриевской башне кремля.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11 (23) – 180 лет со дня рождения Льва Владимировича Даля (1834–1878), академика архитектуры, ученого-реставратора, сына В.И. Даля – лингвиста, создателя «Толкового словаря живого великорусского языка».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Впервые Нижний Новгород Л.В. Даль посетил в 15 лет вместе с отцом, назначенным сюда управляющим удельной конторой. В 1859 году окончил Санкт-Петербургскую академию художеств и был направлен на стажировку на 6 лет в Европу. Там он разработал для Нижнего Новгорода проект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Новоярмарочного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Александро-Невского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собора, Высочайше утвержденный 18 ноября 1865 года. В 1866 году получил звание академика архитектуры и был назначен сверхштатным архитектором Нижегородского губернского правления. В 1867–1872 годах по проектам Л.В. Даля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Зеленском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съезде возведены дом причта Казанской церкви,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Козьмодемьянская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церковь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Софроновской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площади и другие архитектурные сооружения. В 1872 году Л.В. Даль начал реставрацию собора середины XVII века в Благовещенском монастыре – первую научную реставрацию древнерусского памятника. Занимался обмером и изучением каменных и деревянных архитектурных памятников Нижегородского края.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17 (29) – 165 лет со дня рождения Сергея Юльевича Витте (1849–1915), государственного деятеля, реформатора, почетного гражданина Нижнего Новгорода.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Происходил из дворянской семьи с древней и сложной историей: предки по отцу – немцы, в XVII веке переселившиеся из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Голландиии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Прибалтику. В 1860-е годы обучался на физико-математическом факультете Новороссийского университета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Одессе. В 1888 году был назначен директором департамента железнодорожных дел при Министерстве финансов, а в 1892 году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– министром путей сообщения. 30 августа 1892 года стал управляющим Министерством финансов. Под его руководством в 1895–1897 годах была проведена денежная реформа, в результате которой денежной единицей Российской империи стал золотой рубль. С.Ю. Витте предложил провести XVI Всероссийскую промышленную и художественную выставку в Нижнем Новгороде в 1896 году после завершения череды международных выставок 1885–1894 годов, в которых Россия принимала активное участие. Был избран председателем особой комиссии по организации и проведению выставки. На комиссию были возложены все обязанности по подготовке к выставке: оформление и благоустройство улиц, организация городского и речного транспорта, условия для расселения гостей и т.п. За усердие в благоустройстве города С.Ю. Витте было присвоено звание почетного гражданина Нижнего Новгорода.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20 (2 июля) – 175 лет со дня рождения Константина Егоровича Маковского (1839–1915), художника, академика живописи, создателя грандиозного полотна «Воззвание Минина».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семье основателя Московского училища живописи, ваяния и зодчества Е.И. Маковского. В 1858–1862 годах обучался в Санкт-Петербургской академии художеств. Являлся членом-учредителем Товарищества передвижных художественных выставок. В его полотнах преобладают исторические сюжеты, передается специфика русского быта XVI–XVII веков. В 1870-х годах начал работу над грандиозным проектом – полотном историко-патриотической тематики «Воззвание Минина» (размеры холста – 698х594 см). Во время написания картины К.Е. Маковский неоднократно приезжал в Нижний Новгород для изучения исторического материала, создания этюдов и зарисовок. Впервые полотно было показано на Всероссийской художественно-промышленной выставке (1896) в специально построенном для него павильоне.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1908 году оно было приобретено Министерством императорского двора и подарена городу в честь 300-летия династии Романовых.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Картину разместили в Гербовом зале городской думы (Дворец Труда). С 1972 года экспонируется в специальном зале Нижегородского государственного художественного музея.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События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7 (19) – 165 лет со дня приезда в Нижний Новгород (1849) Владимира Ивановича Даля (1801–1872), ученого-лексикографа, создателя «Толкового словаря живого великорусского языка».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Уроженец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Луганска на Украине. Окончил медицинский факультет Дерптского университета. Занимал высокий государственный пост начальника канцелярии министра внутренних дел. Занимался литературным творчеством. Был знаком с А.С. Пушкиным. Во избежание преследований со стороны цензуры в 1849 году действительный статский советник, член-корреспондент Императорской академии наук В.И. Даль был переведен в Нижний Новгород и назначен управляющим конторой Нижегородского удельного округа, ведавшей «уделами» царской фамилии. Вместе с семьей поселился в квартире удельной конторы на ул. Большой Печерской.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Во время пребывания в Нижнем Новгороде (1849–1859) В.И. Даль продолжил работу над «Толковым словарем живого великорусского языка», общался с представителями творческой интеллигенции (П.И. Мельниковым-Печерским, Н.А. Добролюбовым, Т.Г. Шевченко и др.). На посту управляющего удельным имением проявил себя как защитник крестьян от произвола полиции и чиновников. Сумел сократить размер поземельного сбора с удельных крестьян губернии. В 1859 году из-за конфликта с нижегородским губернатором А.Н. Муравьевым вернулся в Москву.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7 (19) – 115 лет назад состоялась торжественная закладка храма Всемилостивейшего Спаса в Нижнем Новгороде (1899).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Идея постройки в Нижнем Новгороде церкви Всемилостивейшего Спаса связана с фактом спасения семьи императора Александра III при крушении поезда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Курско-Харьковско-Азовской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железной дороге 17 октября 1888 года. По инициативе Нижегородской городской думы было решено возвести храм-памятник на пересечении улиц Полевой (ныне – ул. Горького) и Спасской (ныне – ул. Трудовая). 6 ноября 1888 года была создана особая комиссия для сбора средств на это строительство. В состав комиссии вошли городской голова А.М.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Губин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гласные думы и купцы В.А. Соболев, Н.А. Бугров, А.А. Блинов, Н.Е. и Я.Е. Башкировы, А.А. Савельев, А.М.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Меморский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Н.М.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Торсуев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другие. В конкурсе проектов храма победил академик архитектуры А.М. Кочетов, разработавший планы фасадов в древнерусском стиле XVII века. Первый камень Спасского храма был заложен владыкой Владимиром (Никольским). Строительство продолжалось на протяжении четырех лет. Колокола на колокольню храма были подняты 26 августа 1903 года, а 12 октября состоялось его освящение.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о постройке храма Всемилостивейшего Спаса в Нижнем Новгороде // ЦАНО. Ф. 5. Оп. 50. Д. 14437; Ф. 30. Оп. 35. Д. 6102, 7444; Ф. 30. Оп. 38. Д. 6650;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 – 65 лет созданию музея А.С. Пушкина в селе Большое Болдино (1949), ныне – Государственный литературно-мемориальный и природный музей-заповедник А.С. Пушкина «Болдино».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Идея создания музея в селе Большое Болдино, более трех веков принадлежавшем роду Пушкиных, а в 1830, 1833 и 1834-м годах принимавшем самого поэта, относится к 1944 году. На заседании бюро обкома ВК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П(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б) 20 июня 1944 года было принято Постановление «Об организации музея А.С. Пушкина и реставрации пушкинского парка в селе Большое Болдино». Созданный на территории болдинской усадьбы Государственный литературно-мемориальный и природный заповедник-музей был открыт для посещения в 1949 году – в 150-ю годовщину рождения поэта. В результате многолетних работ восстановлено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 xml:space="preserve">13 архитектурных объектов, два приусадебных парка, роща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Лучинник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село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Львовка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В 1979 году в Болдино был установлен памятник поэту. К его 200-летнему юбилею в 1999 году созданы историко-архитектурный и литературно-мемориальный комплексы, посвященные пребыванию и творчеству поэта в родовом имении в 1830-х годах.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Факты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10 – 85 лет со дня образования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Вадского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района (1929).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Вадский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 создан 10 июня 1929 года в результате нового административного деления на округа и районы, вошедшие во вновь образованную Нижегородскую область. В состав территории района вошли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Вадская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волость, части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Пьянскоперевозской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Смирновской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волостей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уезда, село Рождественский Майдан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Дальнеконстантиновской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волости Нижегородского уезда.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Исторически территория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Вадского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района была заселена мордовскими племенами. Уникальными памятниками природы областного значения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являются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дубрава около села Зеленые Горы и карстовое озеро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Вадское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Один из старейших передовых сельскохозяйственных районов, промышленность которого представлена предприятиями по добыче щебня, пошиву спецодежды и постельного белья, производству полиграфической продукции.</w:t>
                  </w:r>
                  <w:proofErr w:type="gramEnd"/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16 – 95 лет со дня преобразования села Павлово в город (1919).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Павлово известно с XVI века как селение при Окском перевозе на дороге из Москвы в Нижний Новгород. Всероссийскую известность приобрело благодаря металлообрабатывающим промыслам его жителей – кузнецов, жестянщиков, медников, оружейных мастеров, замочников и т.п. В XIX веке из этих промыслов сложились металлообрабатывающие предприятия, преобразовавшиеся затем в заводы. В марте 1918 года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Горбатовский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уездный съезд принял решение о преобразовании села Павлово в город. 18 апреля 1918 года Нижегородский губернский Совет постановление утвердил и переименовал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Горбатовский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Павловский. Окончательно решение губернского съезда было утверждено 16 июня 1919 года. Как город, Павлово известен автобусным заводом (ОАО «Павловский автобус» (ПАЗ)) и другими предприятиями.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Павловский Совет рабочих, крестьянских и красноармейских депутатов Нижегородской области // ЦАНО. Ф. Р-476. 5 оп. 1384 ед. хр. 1918–1930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гг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; Павловский автобусный завод им. А.А. Жданова // ЦАНО. Ф. Р-6130. 2 оп. 1014 ед. хр. 1933–1979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гг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;.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30 – 85 лет со дня образования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Вачского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района Нижегородской (Горьковской) области (1929).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Образован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из селений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Новосельской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Яковцевской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волостей, части селений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Арефинской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Монаковской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волостей Муромского уезда Владимирской губернии, части селений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Панинской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Салавирской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волостей Павловского уезда. К моменту создания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Вачский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 был одним из самых густонаселенных в Нижегородском крае. В настоящее время административным центром района является поселок Вача. Граничит с Павловским, Сосновским,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Навашинским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районами Нижегородской области, а также с территорией Владимирской области.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Вачского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Совета депутатов трудящихся Горьковской области // ЦАНО. Ф. Р-2877. 6 оп. 498 ед. хр. 1928–1962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ИЮЛЬ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>Люди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19 (1 августа) – 260 лет со дня рождения Серафима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Саровского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миру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П.И. Мошнина, 1754–1833), основателя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Дивеевского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монастыря, одного из наиболее почитаемых русских </w:t>
                  </w:r>
                  <w:hyperlink r:id="rId13" w:tooltip="Святой" w:history="1">
                    <w:r w:rsidRPr="001D3718">
                      <w:rPr>
                        <w:rFonts w:ascii="Arial CYR" w:eastAsia="Times New Roman" w:hAnsi="Arial CYR" w:cs="Arial CYR"/>
                        <w:b/>
                        <w:bCs/>
                        <w:color w:val="444444"/>
                        <w:sz w:val="18"/>
                        <w:szCs w:val="18"/>
                        <w:u w:val="single"/>
                      </w:rPr>
                      <w:t>святых</w:t>
                    </w:r>
                  </w:hyperlink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Курске в семье богатого купца Исидора. В раннем детстве пережил ряд психологических и физических травм. В 1776 году совершил паломничество в Киево-Печерскую лавру, где получил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благославение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принять послушание и постриг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Саровском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монастыре. С 1778 года в течение восьми лет был послушником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Саровской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обители. В 1786 году принял монашество и был посвящен в иеродиаконы, а в 1793 году рукоположен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иерамонаха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В 1794 году уединился в лесу в деревянной избушке в пяти километрах от монастыря. В 1807–1810 годах следовал обету молчания. В 1810 году возвратился в монастырь, но вскоре ушел в затвор до 1825 года.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После окончания затвора принимал посетителей (в их числе был царь Александр I), помогая словом и исцеляя от болезней. Покровительствовал становлению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Дивеевской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женской обители, в 1760–1770-х годах основанной монахиней Александрой (А.С. Мельгуновой). В 1903 году состоялась канонизация преподобного Серафима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Саровского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После длительной утраты мощи святого были обретены в 1991 году в Санкт-Петербурге, возвращены на нижегородскую землю и упокоены в Свято-Троицком соборе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Серафимо-Дивеевского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монастыря.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Серафимо-Дивеевского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женского монастыря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Ардатовском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уезде, с. Дивеево // ЦАНО. Ф. 589. 1 оп. 10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хр.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lastRenderedPageBreak/>
                    <w:t>1858–1901;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25 – 570 лет со дня кончины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Макария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Желтоводского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Унженского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) (1349–1444), основателя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Макарьевского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монастыря.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Родился в Нижнем Новгороде. В двенадцать лет принял иноческий постриг в Печерском Вознесенском монастыре. В 1435 году ушел из монастыря и уединился в месте слияния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Керженца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 Волгой, в лесу у Желтого озера основал обитель, названную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Желтоводской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для обращения в христианство мордовского и чувашского населения. В 1439 году обитель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Макария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была разорена казанскими татарами, а сам преподобный попал в плен. После освобождения ушел в костромские земли, где на реке Унже основал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Унженскую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обитель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Макарьевский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Унженский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Троицкий монастырь), в которой скончался в глубокой старости. В начале XVII века на месте разрушенной обители старца основан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Макарьевский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Троицкий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Желтоводский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монастырь.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26 (7 августа) – 155 лет со дня рождения Федора Осиповича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Шехтеля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(1859–1926), архитектора, мастера русского модерна.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Санкт-Петербурге в семье инженера-технолога, переехавшей затем в Саратов. В 1873–1875 годах обучался в училище при Тираспольской римско-католической гимназии. В 1875 году поступил в Московское училище живописи, ваяния и зодчества на архитектурное отделение, но учебу не окончил. В 1878 году занялся иллюстрированием книг, дизайном театральных афиш. В 1880–1890 годах его деятельность связана с театром: был художником-оформителем, создавал костюмы, декорации. В 1894 году для получения права производства строительных работ сдал экзамены на техника-строителя и получил диплом.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Пик его архитектурного творчества – 1894–1907 годы: проектировал особняки, вокзалы, банки, театры, гостиницы, типографии, памятники, церкви, часовни.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Нижнем Новгороде спроектировал и построил в стиле романтического модерна комплекс корпусов банка Рукавишниковых на Рождественской улице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Нижне-Волжской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набережной (1908, 1913–1916). В их декорировании архитектор широко использовал поливную керамику, чугунное литье и скульптуру. На ул. Большой Покровской в стиле модерн спроектировал дом для купцов Рукавишниковых и реконструировал дом М.Г.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Остатошниковой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для размещения ресторана.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30 (10 августа) – 230 лет со дня рождения Авраама Ивановича Мельникова (1784–1854), архитектора, академика Санкт-Петербургской академии художеств (1812).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1795–1806 годах обучался в Санкт-Петербургской академии художеств. Окончив ее с золотой медалью, в 1808 году был отправлен за границу в качестве стипендиата академии. В Риме изучал античную архитектуру. За реставрацию капитолийских бань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избран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члены Академии святого Луки. Вернувшись в 1811 году в Россию, преподавал архитектуру в Академии художеств, являлся членом Комитета строительных и гидравлических работ.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А.И. Мельников неоднократно приезжал в Нижний Новгород. В 1821 году для Нижегородского кремля разработал проект однокупольного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четырехстолпного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здания Успенского военного собора. Подготовленный А.И. Мельниковым и И.П.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Мартосом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проект обелиска К. Минину и Д. Пожарскому в 1825 году победил в конкурсе Академии художеств, а в 1828-м был реализован на территории кремля. В конкурсе Академии художеств победил и его проект нового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Спасо-Преображенского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собора, утвержденный в 1828 году. Строительство собора было завершено под руководством губернского архитектора И.Е. Ефимова к 1835 году.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>События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1624 – 390 лет с начала деятельности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Макарьевской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ярмарки – одной из крупнейших в Российском государстве.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К 1624 году в среднем течении Волги неподалеку от стен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Макарьевского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монастыря сложилась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Макарьевская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ярмарка. Благодаря выгодному расположению, она успешно развивалась: ежегодно, начиная с 25 июля (день преподобного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Макария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), здесь велась оживленная торговля. В 1641 году ярмарка была официально утверждена именным царским указом. Сюда съезжались торговцы со всей России и из-за границы. В течение XVII века ярмарка так разрослась, что не умещалась на луговой стороне Волги, принадлежавшей монастырю, захватив противоположный берег у села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Лысково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 начале XIX века неоднократно ставился вопрос о переводе масштабной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Макарьевской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ярмарки в Нижний Новгород. После сильнейшего пожара 18 августа 1816 года, уничтожившего весь ярмарочный комплекс, по императорскому указу от 15 февраля 1817 года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Макарьевская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ярмарка была переведена в Нижний Новгород.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9 (21) – 145 лет со дня торжественного открытия Братства во имя Александра Невского при Федоровском Городецком монастыре (1869).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Создание братства в память князя Александра Невского при Городецком Федоровском монастыре было направлено на распространение просвещения и благотворительности среди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городчан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25 июня 1869 года Нижегородская духовная консистория утвердила устав Братства, согласно которому предусматривалась его деятельность по развитию православного училища для мальчиков (в том числе сирот). В 1870 году при Братстве открыта публичная библиотека для всех «городецких любителей чтения». В этом же году стараниями Братства учреждены первые в селе больница и аптека. С целью образования девочек по инициативе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председателя Братства игумена Федоровского монастыря Феодосия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13 февраля 1872 года открыто женское училище. 4 марта 1881 года при Братстве было официально открыто «Миссионерское братство Городецкого отделения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Святого Креста», проводившее, в том числе, беседы со старообрядцами.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Городецкого Федоровского монастыря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Балахнинском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уезде, с. Городец // ЦАНО. Ф. 585. 1 оп. 268 ед. хр. 1764–1916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15 – 85 лет со дня преобразования Нижегородской области в Нижегородский край (1929).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Переименование Нижегородской области в край было произведено на основании постановления Президиума ВЦИК. На 1930 год в крае существовало 146 районов. Управление осуществляли краевой Совет рабочих, крестьянских и красноармейских депутатов и его исполком. В связи с переименованием г. Нижнего Новгорода в г. Горький постановлением Президиума ВЦИК от 7 октября 1932 года Нижегородский край был переименован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Горьковский.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 21 – 165 лет со дня основания завода «Красное Сормово» (1849) – крупнейшего судостроительного предприятия Нижегородской области.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этот день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Балахнинском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уездном суде была утверждена купчая на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на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участок земли на правом берегу Волги (между деревнями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Соромово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Мышьяковка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), на котором созданная промышленником Д.Е.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Бенардаки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«Компания Нижегородской машинной фабрики и Волжского буксирного и завозного пароходства» начала строительство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Сормовского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завода. Первым судном, построенным на заводе в 1850 году, стал деревянный колесный пароход «Ласточка». В 1851 году со стапеля сошел паровой кабестан «Астрахань», а в 1852 году – пароход с металлическим корпусом «Орел».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18 июня 1918 года постановлением Всероссийского Совета Народного Хозяйства завод объявлен общенародной собственностью. 17 ноября 1922 года по постановлению президиума Нижегородского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губисполкома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получил наименование «Красное Сормово». В годы Великой Отечественной войны предприятие выпускало танки и подводные лодки. В мирное время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–п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ассажирские корабли, паромы, сухогрузы, нефтеналивные суда, металлургическую продукцию и товары народного потребления, мельнично-элеваторное оборудование, башенные краны, системы буровых установок и т.п.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 1994 года является открытым акционерным обществом (полное название ОАО «Завод “Красное Сормово”».</w:t>
                  </w:r>
                  <w:proofErr w:type="gramEnd"/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Завод акционерного общества «Сормово»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с.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Сормове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Балахнинского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уезда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Нижегородской губернии // ЦАНО. Ф. 442. 4 оп. 4540 ед. хр. 1870–1917 гг.; Правление акционерного общества «Сормово»,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. Санкт-Петербург // ЦАНО. Ф. 2014. 1 оп. 367 ед. хр. 1894–1917 гг.; Завод «Красное Сормово» Министерства судостроительной промышленности СССР, г. Горький // ЦАНО. Ф. Р-15. 10 оп. 9104 ед. хр. 1917–1989 гг.; Заводской комитет профессионального союза рабочих металлистов при государственном машиностроительном заводе «Красное Сормово» им. А.А. Жданова, г. Горький // ЦАНО. Ф. Р-552. 4 оп. 866 ед. хр. 1917–1982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ind w:left="60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>Факты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 (1 августа) – 100 лет со дня вступления России в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ервую мировую войну (15 (28) июля 1914 – 11 ноября 1918), развязанную Германией и ее союзниками.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Первая мировая война – один из самых широкомасштабных конфликтов в истории человечества, вызванный целым комплексом военных, геополитических, экономических противоречий между двумя коалициями мировых держав во главе с Германией и Великобританией. Поводом к ее началу послужил террористический акт в сербском городе Сараево 28 июня 1914 года. Мобилизация русской армии началась еще 16–18 июля, а 19 июля Германия официально объявила России войну. Участие России (на стороне Антанты) в боевых действиях на Восточном фронте в 1914 году имело переменный успех. Череда поражений летом 1915 года спровоцировала потерю русским обществом веры в способность власти довести войну до победного конца. Не улучшило положения на фронте и принятие императором Николаем II верховного командования. К 1916 году обострилась обстановка внутри страны: накопились экономические трудности, участились забастовки, возрос поток беженцев из прифронтовых территорий. Недовольство проникло и в армию. После революции 1917 года новое правительство склонилось к выходу России из бессмысленной войны: 3 марта 1918 года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Брест-Литовске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между Германией и Советской Россией был подписан мирный договор на тяжелых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для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последней условиях.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 Нижегородской губернии в годы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ервой мировой войны проводился набор новобранцев в действующую армию, из добровольцев были сформированы бригады и дружины государственного ополчения, выполнявшего функции внутренних войск. Создавались благотворительные общества и комитеты (Особый Нижегородский городской комитет Всероссийского союза городов, Нижегородское отделение Комитета великой княгини Елизаветы Федоровны, Нижегородский губернский комитет Всероссийского земского союза помощи больным и раненым воинам и т.п.), которые занимались организацией лазаретов, приютов, оказывали помощь семьям раненых и убитых солдат. Сотни нижегородских солдат и офицеров стали героями войны, были награждены орденами и медалями.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формирований государственного ополчения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ервой мировой войны (1914–1918 гг.) // ЦАНО. Ф. 2386, 2381, 2382, 2368, 2370; документы эвакуационных пунктов и госпиталей // ЦАНО. Ф. 1877,  2402, 1821, 1876, 2417; документы уполномоченных по заготовкам продовольствия и фуража для армии // ЦАНО. Ф. 2144, 842, 843, 844, 1736, 1747, 2429; и др.; документы комиссий и комитетов по устройству беженцев // ЦАНО. Ф. 1743, 1721, 730, 1720, 725, 2742; и др.; документы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lastRenderedPageBreak/>
                    <w:t>комитетов помощи больным и раненым воинам // ЦАНО. Ф. 736, 726, 731, 727, 2373, 895, 1433, 2107;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ind w:left="20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25 – 80 лет со дня принятия постановления о преобразовании рабочего поселка Выкса в город (1934).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Начало поселению положено созданием здесь в 1760-х годах выходцами из тульских мастеровых братьями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Баташевыми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железорудного завода. Металлургические заводы строились и в окрестностях Выксы – в соседних селах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Велетьма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Досчатое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Кулебаки и других. Для нужд производства были созданы система прудов, узкоколейная железная дорога.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По административному делению до 1917 года Выкса – волостное село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Ардатовского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уезда. В 1921–1929 годах поселок был центром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Выксунского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уезда. Постановлением секретариата ВЦИК об изменениях в административном устройстве Горьковской области от 25 июля 1934 года рабочий поселок Выкса преобразован в город.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Выксе сохранились памятники промышленной, гражданской и культовой архитектуры XVIII–XIX веков (дворец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Баташевых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их охотничий домик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Досчатом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парк с озером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Лебединка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сооружения В.Г. Шухова и т.п.).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28 – 55 лет со дня преобразования села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Большое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Мурашкино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в рабочий поселок (1959).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Большое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Мурашкино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– одно из старинных исторических поселений на юго-востоке Нижегородской области. Впервые упоминается в Нижегородском летописце под 1377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годом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числе купленных торговым гостем Т.П. Новосильцевым у нижегородского великого князя Дмитрия Константиновича. В XVII веке село перешло во владение бояр Морозовых. Торгово-кустарное село специализировалось на шубном, кожевенном и валяльном производствах, отливало колокольчики. До революции 1917 года в селе было 11 церквей.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АВГУСТ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Люди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6 (18) – 145 лет со дня рождения Сергея Ивановича Мицкевича (1869–1944), партийного и общественного деятеля, врача, одного из первых организаторов советского здравоохранения.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Родился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Яранске (ныне – Кировской области) в семье военного. В 1879–1885 годах учился в Нижегородской военной гимназии (с 1883 года – кадетский корпус). В 1893 году окончил медицинский факультет Московского университета. Летом 1893 года работал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Сормове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заводской больнице и на ликвидации эпидемии холеры. В 1906–1909 годах он – доктор в загородной психиатрической лечебнице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Ляхово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 1910–1914 годах трудился и жил в Нижнем Новгороде в доме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Тихоновской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улице (ныне – ул. Ульянова). Возглавлял «Комиссию по разумным развлечениям» при Народном доме, которая занималась организацией лекций, выставок, концертов для рабочей молодежи. Со студенческих лет участвовал в революционном движении, был лично знаком с В.И. Лениным, дружен с семьей Ульяновых.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После Октябрьской революции 1917 года являлся членом медицинской коллегии Наркомата внутренних дел и Совета врачебных коллегий, занимал ряд ключевых постов в новых советских органах в Саратове и Москве. В качестве врача принимал участие в Гражданской войне. Входил в группу создателей Историко-революционного музея Москвы, был его директором. В последние годы жизни занимался литературной деятельностью.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 7 (25 июля) – 110 лет со дня рождения Александра Евгеньевича Голованова (1904–1975), советского военачальника, главного маршала авиации.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Нижнем Новгороде в семье штурмана Волжского пароходства. В 1916–1918 годах обучался в Московском кадетском корпусе имени Екатерины II. В 1919 году ушел добровольцем в Красную армию и служил разведчиком 59-го стрелкового полка. Был контужен. В 1920–1923 годах работал в Центральном управлении снабжения Красной армии курьером, агентом в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Центропечати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в Нижнем Новгороде на сплаве леса, агентом в 5-м Волжском полку ГПУ, электромонтером. В 1932 году окончил летную школу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Осоавиахима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 1939 году находился в распоряжении ВВС РККА: принимал участие в операциях на Халхин-Голе, в советско-финляндской войне, был командиром экипажа самолета «Дуглас» в Испании. С августа 1941 года – командир 81-й авиационной дивизии дальнего действия. В феврале 1942 года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назначен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командующим авиацией дальнего действия. В 1944 году получил звание «Главный маршал авиации». После войны в 1946 году назначен командующим дальней авиацией вооруженных сил СССР.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Награжден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двумя орденами Ленина, тремя орденами Красного Знамени, тремя орденами Суворова 1-й степени, орденом Красной Звезды. Именем А.Е. Голованова названа одна из улиц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Нижнего Новгорода.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События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26 (8 сентября) – 100 лет со дня совершения летчиком Петром Николаевичем Нестеровым (1887–1917) первого в истории мировой авиации тарана (1914).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Родился в Нижнем Новгоро</w:t>
                  </w:r>
                  <w:r w:rsidR="002D3612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е в семье офицера-воспитателя Нижегородского графа Аракчеева кадетского корпуса, где он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обучался в 1897–1904 годах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 окончании кадетского корпуса был направлен для продолжения учебы в Михайловское артиллерийское училище, где проходил курс обучения с 1904 по 1905 год. 7 октября 1911 года поступил в Санкт-Петербургскую офицерскую воздухоплавательную школу, по окончании которой в октябре 1912 года получил звание военного летчика. После длительных тренировок 27 августа 1913 года совершил фигуру высшего пилотажа «мертвую петлю». Во время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ервой мировой войны на практике проверял боевые возможности самолета. В воздушном бою 26 августа 1914 года впервые в практике мировой авиации П.Н. Нестеров на своем самолете совершил таранный удар более мощного самолета противника. Уничтожив австрийский самолет, летчик погиб в районе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Жолква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под Львовом.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личного фонда семьи Нестеровых // ЦАНО. Ф. Р-6181. 1 оп. 163 ед. хр. 1879–1965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30 (11 сентября) – 170 лет со дня торжественного открытия Александровского дворянского института на ул.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Варварской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(1844).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Учрежден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 решению Нижегородского дворянского депутатского собрания как закрытое среднее общеобразовательное заведение для подготовки дворянских детей (мальчиков) к поступлению в российские университеты. Сформировался на основе дворянского пансиона при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ервой губернской мужской гимназии, открытом в 1837 году. Окончательный вариант проекта комплекса зданий института разработал архитектор А.А. Пахомов. Во дворе главного корпуса располагались гимнастический зал для фехтования и уроков танцев и двухэтажный дом для учителей и служителей на 30 семей. Выпускниками института в разные годы были композитор М.А.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Балакирев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историки К.Н. Бестужев-Рюмин и С.И. Архангельский, математик В.А. Стеклов, химик В.В.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Марковников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другие известные люди.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С 1924 года в здании располагается Нижегородская государственная областная универсальная научная библиотека им. В.И. Ленина.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Александровского дворянского института императора Александра II // ЦАНО Ф. 522. 1 оп. 1368 ед. хр. 1844–1917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Факты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29 – 50 лет со дня издания указа Президиума Верховного Совета СССР о реабилитации немцев Поволжья (1964).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Проживание на русской земле выходцев из Западной Европы (немцев) засвидетельствовано еще в XVI веке во времена Ивана IV. Приток немецкого населения в Россию усилился при Петре I. Манифесты Екатерины II в 1762–1763 годы приглашали жителей европейских стран селиться на берегах Волги, после чего здесь было образовано более 100 немецких колоний с населением свыше 25 тысяч человек. В начале ХХ века их насчитывалось уже 190, а численность жителей составляла более 400 тысяч человек, закрепилось официальное название «поволжские немцы» или «немцы Поволжья». В 1924 году была образована Автономная республика немцев Поволжья. В 1930-е годы по мере обострения советско-германских отношений ухудшалось и отношение к немцам. 28 августа 1941 года вышел Указ Президиума Верховного Совета, обвинявший население республики в поддержке шпионов, диверсантов, врагов советской власти. В сентябре 1941 года автономия немцев в Поволжье была упразднена, более 438 тысяч человек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депортированы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Указ 1964 года провозглашал реабилитацию немецкого населения. В 1972 году были отменены ограничения в свободе передвижения и выборе места жительства. Окончательно правовое равенство восстановлено законом «О реабилитации репрессированных народов» (1991).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Немцы-лютеране вносили и вносят заметный вклад в историю, культуру, архитектуру Нижнего Новгорода и Нижегородского края.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СЕНТЯБРЬ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Люди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8 (20) – 140 лет со дня рождения Николая Александровича Семашко (1874–1949), советского партийного и государственного деятеля, первого народного комиссара здравоохранения.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Родился в селе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Ливенское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Елецкого уезда Орловской губернии в семье педагога. Окончив в 1891 году Елецкую мужскую гимназию, поступил на медицинский факультет Московского университета. В 1893 году вступил в марксистский кружок, а в 1895-м был арестован за участие в революционном движении и выслан из Москвы на родину. По окончании в 1901 году Казанского университета работал врачом в Орловской и Самарской губерниях. В 1904 году не встретив губернаторского протеста, переехал в Нижний Новгород, где работал врачом медико-санитарного бюро Нижегородского земства. Являлся членом Нижегородского комитета РСДРП, принимал активное участие в руководстве рабочим марксистским кружком. Во время подготовки революционных событий 1905 года был председателем всех собраний в городе, одним их организаторов забастовки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Сормовском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заводе. В ночь перед восстанием был арестован и на 9 месяцев заключен в тюрьму, после чего был вынужден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эмигрировать.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В мае 1918 года назначен первым заведующим медико-санитарным отделом Московского совета рабочих и солдатских депутатов, а в июле стал первым народным комиссаром здравоохранения РСФСР. Проводил огромную работу по борьбе с эпидемиями. Под его руководством создана сеть научных институтов. Руководил кафедрой организации здравоохранения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ервого Московского медицинского института.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 В Нижнем Новгороде в настоящее время имя Н.А. Семашко носит Нижегородская областная клиническая больница.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9 (21) – 120 лет со дня рождения Дмитрия Андреевича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Балики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(1894–1971), профессора Горьковского педагогического института (ГГПИ),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библиотековеда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, библиографа, литературоведа.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Уроженец Черниговской губернии. Выпускник Черниговского реального училища (1911). В годы учебы в Санкт-Петербургском политехническом институте участвовал в работе революционного подпольного кружка, за что был выслан на Урал. В 1919–1920 годах учился на высших педагогических курсах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Томске. Преподавал педагогику на историко-филологическом факультете Томского госуниверситета. В 1930 году переехал в Нижний Новгород, где до 1932 года возглавлял кафедру библиотековедения Института просвещения. С 1936 по 1944 год заведовал отделом библиографии областной библиотеки (ныне – НГОУНБ). С осени 1944 года – преподаватель, а с 1 сентября 1945 года – профессор кафедры педагогики ГГПИ, где проработал до конца жизни. Автор нескольких сотен печатных работ по истории библиотечного дела в России, библиографии, педагогике, литературоведению. Был награжден значком «Отличник народного просвещения» и медалью «За доблестный труд в Великой Отечественной войне», Почетной грамотой Президиума Верховного Совета РСФСР.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личного фонда Д.А.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Балики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// ЦАНО. Ф. Р-6324. 1 оп. 107 ед. хр. 1871–1971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27 (9 октября) – 140 лет со дня рождения Николая Константиновича Рериха (1874–1947), худо</w:t>
                  </w:r>
                  <w:r w:rsidR="00417A25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ж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ника, археолога, писателя, путешественника.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Выпускник юридического факультета Санкт-Петербургского университета и Императорской академии художеств. Являлся членом Русского археологического общества.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 1892 года вел археологические раскопки в Петербургской, Псковской, Новгородской, Ярославской и других губерниях.</w:t>
                  </w:r>
                  <w:proofErr w:type="gramEnd"/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1903–1904 годах вместе с супругой совершил путешествие по древнерусским городам и посетил Ростов Великий, Ярославль, Кострому, Углич и другие. В Нижнем Новгороде Рерихи прибыли около 20 июня 1903 года.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Здесь художником были написаны этюды стен и башен Нижегородского кремля (Георгиевской, Часовой, Белой), хранящиеся в Государственном музее Востока.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Ряд работ Н.К. Рериха хранится в Нижегородском государственном художественном музее.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1906–1917 годах возглавлял Школу императорского общества поощрения художеств, занимался преподавательской работой, участвовал в зарубежных художественных выставках. С 1917 года жил за границей. В течение жизни создал около 7000 картин и 30 литературных трудов.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 xml:space="preserve">События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1929 – 85 лет назад в Нижнем Новгороде состоялась последняя (восьмая) советская ярмарка.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 В советское время ярмарка проводилась в 1922–1929 годах. В этот период она имела достаточно большие торговые обороты, налаживала международные связи, приобрела всесоюзный характер. Председателем ярмарочного комитета являлся С.В. Малышев. В 1929 году на ярмарке работала 171 торговая фирма, в том числе 34 государственных, 19 кооперативных, 18 иностранных и 6 акционерных обществ. 6 февраля 1930 года было принято правительственное постановление о ликвидации Нижегородской ярмарки. Возрождение ярмарки началось с 13 ноября 1990 года в форме Всероссийского акционерного общества «Нижегородская ярмарка» на базе исторического комплекса Главного ярмарочного дома. В настоящее время это современный выставочный центр, где ежегодно проходит около 70 выставочных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конгрессных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проектов.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ярмарочного комитета // ЦАНО. Ф. Р-371. 5 оп. 1282 ед. хр. 1922–1929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 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4 – 80 лет со дня организации Горьковского отделения Союза писателей РСФСР (1934).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 Горьковская (Нижегородская) писательская организация – одна из старейших в стране. В 1932 году был образован Горьковский оргкомитет Союза советских писателей. С июня 1934 года действовало краевое отделение Союза писателей СССР, руководители которого в августе 1934 года стали делегатами I съезда Союза писателей СССР. После съезда Горьковское отделение писательской организации окончательно оформилась как единый творческий коллектив. Первыми его членами были П.П.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Штатнов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Н.И.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Кочин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А.М. Муратов, Б.С.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Рюриков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М.В. Шестериков. Кандидатами в члены Союза были рекомендованы Б.Е. Пильник, А.П. Зарубин, А.Г. Костин, Ф.В.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Жиженков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Позднее сюда пришли Н.Г. Бирюков, А.И. Елисеев, В.М.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Костылев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А.И.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Патреев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До 1941 года организация располагалась в здании музея А.М. Горького. В настоящее время в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нижегородской организации состоят более 80 членов Союза писателей России.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Горьковской областной писательской организации Союза писателей РСФСР // ЦАНО. Ф. Р-6147. 3 оп. 771 ед. хр. 1931–1984 гг.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            17 (29) – 180 лет со дня освящения после реконструкции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Спасо-Преображенского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кафедрального собора в Нижегородском кремле (1834).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Собор располагался в юго-восточной части Нижегородского кремля. За всю историю существования перестраивался четыре раза. Первый храм был построен в 1225–1227 годах при основателе Нижнего Новгорода князе Юрии Всеволодовиче. В 1350–1352 годах собор перестроен, пышно украшен и расписан. К началу XVII века сильно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обветшал и его реконструкция не представлялась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целесообразной. Новый собор выстроили к 1652 году неподалеку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от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прежнего. С 1672 года – кафедральный храм. К началу XIX века из-за подвижек грунта и трещин кладки собор стал непригодным для богослужений, а в 1829–1830 годах был разобран. Возведенный по проекту архитектора А.И. Мельникова новый храм освящен 17 сентября 1834 года и просуществовал до 1929 года, когда на бывшей соборной территории выстроили здание Дома Советов (ныне – городская дума Нижнего Новгорода).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Факты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5 (16) – 235 лет со дня подписания императрицей Екатериной II указа об учреждении Нижегородского наместничества (1779).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По административно-территориальной реформе Екатерины II территория Российской империи вместо губерний была разделена на наместничества с четкими границами.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Территория Нижегородского наместничества стала значительно меньше бывшей губернии, так как к Костромскому наместничеству отошел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Юрьевецкий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уезд, к Казанскому –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Алатырская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провинция.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пределах Нижегородского наместничества остались города Нижний Новгород, Арзамас, Балахна, Васильсурск, а села Ардатов, Горбатов,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Княгинин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Лукоянов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Макарьев, Починки,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Пьянский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Перевоз, Семенов, Сергач получили статус городов и собственные гербы. Все они стали центрами вновь образованных уездов.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22 декабря 1779 года было учреждено Нижегородское наместническое правление, которое возглавило деятельность всех государственных учреждений наместничества, обладало административно-полицейскими полномочиями. Наместническое правление ликвидировано согласно указу Сената от 12 декабря 1796 года в связи с проведением новой губернской реформы и восстановлением Нижегородской губернии.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наместнического правления // ЦАНО. Ф. 4. 4 оп. 6865 ед. хр. 1779–1800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ОКТЯБРЬ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 xml:space="preserve">Люди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4 – 90 лет со дня рождения митрополита Нижегородского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Арзамасского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Николая (Николая Васильевича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Кутепова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) (1924–2001).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на хуторе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Кутепов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Болоховского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района Тульской области в крестьянской семье. По окончании средней школы поступил в Тульское оружейно-пулеметное училище.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январе 1942 года отправлен на Сталинградский фронт.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Был дважды ранен, пережил ампутацию трети ступней обеих ног. Кавалер ордена Отечественной войны II степени и медали «За боевые заслуги». В 1947 году, прервав обучение в Тульском механическом институте, приступил к подготовке к поступлению в Духовную семинарию. В 1950 году поступил, а 1952 году окончил Московскую Духовную семинарию.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ноябре 1959 года рукоположен в сан священника.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1977 году возглавил Горьковскую (Нижегородскую) кафедру, став 47-м епархиальным архиереем. 25 февраля 1991 года возведен в сан митрополита.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С деятельностью митрополита Николая связано возрождение Нижегородской епархии, восстановление многих храмов и монастырей, в том числе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Серафимо-Дивеевской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обители, Нижегородской духовной семинарии и женского епархиального училища, православных духовных центров и школ. Являлся почетным гражданином Нижнего Новгорода.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13 (25) – 110 лет со дня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пождения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Николая Леонидовича Духова (1904–1964), конструктора тяжелых танков, разработчика ядерного оружия.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Уроженец Полтавской губернии. Выпускник механического факультета Ленинградского политехнического института (1928–1932). По окончании института был направлен на Ленинградский Кировский завод, где прошел трудовой путь от рядового инженера до главного конструктора завода. С 1941 года в период эвакуации завода на Урал являлся главным конструктором серии танков «КВ», тяжелых танков «ИС», самоходных артиллерийских установок «СУ». В 1946 году был привлечен к работам по атомному проекту. В 1948 году становится руководителем конструкторского сектора, а затем заместителем главного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конструктора Конструкторского бюро № 11 (КБ-11) Приволжской конторы Министерства среднего машиностроения СССР (Арзамас-16), ныне – Всероссийский научно-исследовательский институт экспериментальной физики. Руководил разработками первого отечественного плутониевого заряда и атомной бомбы. С 1956 по 1964 год являлся директором, главным конструктором, научным руководителем филиала № 1 КБ-11. Под его руководством созданы первые поколения автоматики и ядерных боеприпасов для различных носителей (в том числе крылатых ракет).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Память об Н.Л.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Духове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увековечена в названии одной из улиц г.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Сарова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бывший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Арзамас-16) Нижегородской области.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16 (28) – 170 лет со дня рождения Андрея Александровича Титова (1844–1911), историка-краеведа, общественного деятеля.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Происходил из ростовского купеческого рода. Его отец А.И. Титов в 1869 году скончался во время эпидемии холеры на Нижегородской ярмарке и был похоронен на кладбище при Петропавловской церкви. Сам А.А. Титов по коммерческим делам ежегодно бывал в Нижнем Новгороде. Более 30 лет являлся членом Ярмарочного комитета на Нижегородской ярмарке. Проявлял исследовательский интерес к памятникам нижегородской архитектуры. От Московского археологического общества получил право осмотра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фотофиксации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нижегородских архитектурных памятников для диагностики их состояния и охраны. Был сторонником научной исторической реставрации памятников без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поновлений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». Участвовал в обсуждении законопроекта об охране памятников старины: в 1905 году в докладе НГУАК предложил возложить охранные функции на губернские археологические общества. Являлся автором трудов по истории древнейших нижегородских монастырей.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В составе Ярмарочного биржевого комитета заведовал делами санитарной части, больничного отдела и статистического бюро. Отвечал за бесплатные столовые и библиотеки Нижегородской ярмарки. Участвовал в ликвидации последствий эпидемии холеры в губернии в 1891–1892 годах.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16 (28) – 130 лет со дня рождения Зиновия Алексеевича Пешкова (Зиновия Михайловича Свердлова) (1884–1966), военного, дипломата, политического и общественного деятеля.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Родился в Нижнем Новгороде в семье мастера-гравера. В 1902 году принял православие и взял отчество и фамилию крестного отца А.М. Пешкова. В 1903–1904 годах учился в школе Московского художественного театра. В 1904 году эмигрировал за границу: жил в Канаде, США, Франции. С началом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ервой мировой войны в 1914 году поступил в Иностранный легион. Был ранен, но не оставил военную службу. В 1917–1920 годах служил в дипломатических должностях на землях России, Румынии, Китая, Японии, Маньчжурии, Грузии, Крыма. В 1921 году был секретарем Международной комиссии помощи по сбору гуманитарных сре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дств дл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я РСФСР. Участник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торой мировой войны. С 1944 года в качестве военного посла являлся главой миссий Франции в Китае и Японии. Кавалер ордена Почетного легиона.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Похоронен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 кладбище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Сен-Женевьев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де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Буа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под Парижем.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28 – 95 лет со дня рождения Нины Илларионовны Куприяновой (1919–2006), историка, архивиста, исследователя-пушкиниста.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Родилась в Нижнем Новгороде. Выпускница Московского историко-архивного института (1942). С 1947 года – сотрудник архивных учреждений Горьковской области: начальник отдела секретных фондов архива Октябрьской революции; старший научный сотрудник, а затем начальник  отдела использования и публикации документов, заместитель директора Государственного (Центрального) архива Нижегородской области. Являлась активным пропагандистом состава и содержания архивных фондов, была одним из ведущих специалистов по тематическому выявлению документов. Автор тематических подборок по истории Нижегородской губернии, государственных учреждений, нижегородского купечества и т.п.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Исследователь родословной, жизни и творчества А.С. Пушкина, автор ряда публикаций о великом поэте. Лауреат премии Нижнего Новгорода (1997), Пушкинской премии Нижегородской области (1999). Заслуженный работник культуры России.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личного фонда Н.И. Куприяновой // ЦАНО. Ф. Р-6391. 1892–2001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30 (11 ноября) – 165 лет со дня рождения Василия Ивановича Калашникова (1849–1908), механика-судостроителя, конструктора-изобретателя, теплотехника.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Угличе, где окончил три класса уездного училища. С 1865 года работал чертежником на механическом заводе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Рыбинске. С 1870 года – в Нижнем Новгороде на Механическом заводе И.С. Колчина. Здесь в 1872 году по его проекту построен пароход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Истобенец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», на котором были установлены разработанные им высокоэкономичные паровые машины с двойным расширением пара. Принимал активное участие в создании Нижегородской речной школы, открытой в 1887 году. С 1894 года – редактор журнала «Нижегородский вестник пароходства и промышленности». В 1896 году на Всероссийской промышленной и художественной выставке экспонировалась построенная по его проекту паровая машина парохода «Орел». За свои изобретения и книгу «Записки конструктора» был награжден диплом 1-го разряда и грамотой о почетном потомственном гражданстве. «Форсунки Калашникова» для распыления нефти в топке парового котла получили широкое распространение в волжском судостроении. Разработал систему городского водопровода. Возглавлял Нижегородское отделение Императорского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технического общества.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События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1879 – 135 лет со времени пуска в эксплуатацию паровой мукомольной мельницы торгового дома Башкировых (ныне – ОАО Нижегородский мукомольный завод).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Паровая пятиэтажная мельница на берегу реки Оки в пригородной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Кунавинской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слободе была построена по инициативе торгового дома купцов-мукомолов «Емельян Башкиров с сыновьями». Со временем владельцы неоднократно ее перестраивали, вводя новейшие размольное оборудование и технологии. М.Е. Башкировым при мельнице был сооружен элеватор американской системы. Для очистки воздуха от пыли мельница была оборудована самыми совершенными приспособлениями – «циклонами». Ежегодно Башкировы продавали более 3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млн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пудов муки в России и за границей – в Финляндии, Швейцарии, Франции и других странах. В 1896 году на Всероссийской промышленно-художественной выставке продукция мельницы была удостоена золотой медали, а М.Е. Башкиров награжден правом изображения государственного герба на своих изделиях, вывесках и рекламе.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К началу XX века предприятие вырабатывало около 62 тысяч тонн муки в год. В 1918 году мельницу национализировали и передали АО «Хлебопродукт». К 1960-м годам «Горьковский мукомольный завод № 1» производил 1026 тонн муки в сутки. В 1980-е годы был пущен в эксплуатацию новый мельничный комплекс. В настоящее время ОАО «Нижегородский мукомольный завод» является одним из крупнейших мукомольных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предприятий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как в Нижегородской области, так и в стране, входит в Союз мукомольных и крупяных предприятий России.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Торгового дома «Емельян Башкиров с сыновьями» // ЦАНО. Ф. 481. 1 оп. 19 ед. хр. 1872–1891 гг.; Государственный мельзавод № 1 им. М.И. Калинина треста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Главмука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» Наркомата заготовок СССР // ЦАНО. Ф. Р-2223. 4 оп. 485 ед. хр. 1926–1951 гг., Ф. Р-4389. 1 оп. 10 ед. хр. 1920–1924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1949 – 65 лет завершению строительства Чкаловской лестницы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Верхне-Волжской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набережной.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Идея сооружения лестницы на Волжском откосе под памятником летчику В.П. Чкалову возникла еще 1939 году. Однако сооружение ее началось только в 1943 году в ознаменование победы в Сталинградской битве. Авторы проекта лестницы – архитекторы А.А. Яковлев, Л.В. Руднев, В.О.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Мунц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Выстроенная к 1949 году лестница, спускаясь по откосу двумя огромными кольцами, 560 ступеньками связала верхнюю часть города с Нижневолжской набережной. Чкаловская лестница – один из самых дорогостоящих архитектурных проектов советской эпохи: затраты на ее возведение составили около 7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млн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760 тысяч рублей.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 – 80 лет со дня официального разделения Нижегородского городского музея на два самостоятельных – художественный и исторический (1934).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Открытый 25 июня 1896 года к проведению в Нижнем Новгороде Всероссийской художественно-промышленной выставки музей получил название «Нижегородский городской художественный и исторический музей». Он объединил вновь создаваемый по инициативе нижегородского живописца А.А. Карелина художественный музей с уже существовавшим историческим, так называемым «Петровским домиком». После революции был национализирован и получил статус государственного губернского (с 1929 года – краевого) историко-художественного музея. Собрание исторических и изобразительных экспонатов музея с 1918 года помещалось в бывшем особняке купца С.М. Рукавишникова. В 1924 году для объемной живописной коллекции художественного отдела музея был выделен дом бывшего городского головы купца Д.В. Сироткина. Разделение музея на два самостоятельных юридически оформлено в 1934 году, когда по решению Горьковского управления по делам искусств были созданы государственные краеведческий и художественный музеи.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Горьковского областного государственного краеведческого музея // ЦАНО Ф. Р-1684. 2 оп. 291 ед. хр. 1895–1939 гг.; документы Художественного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музея Управления культуры исполнительного комитета Горьковского областного Совета народных депутатов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// ЦАНО. Ф. Р-6055. 1 оп. 127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хр. 1938–1960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 xml:space="preserve"> – 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70 лет со дня открытия Горьковского Суворовского военного училища (1944).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4 июня 1944 года Государственный Комитет Обороны принял постановление об открытии шести суворовских училищ: Горьковского, Казанского, Куйбышевского, Саратовского, Тамбовского и Тульского. Начальником Горьковского училища 6 июня 1944 года был назначен генерал-майор К.А.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Железников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Формирование учебного заведения проходило в период с 4 июля по 1 октября 1944 года. В качестве преподавателей в училище была направлена большая группа боевых офицеров и лучших преподавателей города. По итогам экзаменов, собеседований и медицинской комиссии в училище были приняты 505 воспитанников, сформировано 4 роты и 2 подготовительных класса. Перед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педколлективом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стояла задача устройства, обучения и воспитания детей воинов-фронтовиков. Училище разместилось в пятиэтажном здании на ул.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Лядова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25 (ул. Большая Печерская). При нем имелись казарма, санитарная часть, клуб со зрительным залом, конюшни с лошадьми для занятий верховой ездой. К основному зданию примыкал парк с вековыми деревьями. Батальон Горьковского Суворовского военного училища в составе сводного полка суворовцев принимал участие в Параде Победы 24 июня 1945 года.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           В 1956 году училище передислоцировано в Москву. За период существования с 1944 по 1955 год выпустило 553 воспитанников.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6 – 85 лет со дня образования Нижегородского санитарно-бактериологического института (ныне – Нижегородский НИИ эпидемиологии и микробиологии им. академика И.Н. Блохиной) (1929).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Изначально в 1919 году была организована Нижегородская губернская санитарно-гигиеническая лаборатория. Решением Нижегородского крайисполкома в 1929 году на базе санитарно-бактериологической станции, Пастеровской станции,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санбюро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кабинета судебной экспертизы был создан Нижегородский краевой санитарно-бактериологический институт (с 1933 года – Краевой институт эпидемиологии и микробиологии). С 1955 года в институте организуются вирусологические и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биохимическая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лаборатории и отдел по производству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гамма-глобулина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получивший статус самостоятельного предприятия по производству бактерийных препаратов при институте в 1960 году. В 1970 году основана клиника института на 50 коек. Коллектив института принял активное участие в ликвидации очагов холеры в нашей стране и профилактике этой инфекции в городах Поволжья. Постановлением Законодательного собрания Нижегородской области в 1999 году институту присвоено имя академика И.Н. Блохиной, которая руководила им на протяжении 44 лет. С 2000 года является региональным центром по профилактике и борьбе со СПИД.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Горьковского научно-исследовательского института эпидемиологии и микробиологии // ЦАНО. Ф. Р-2235. 5 оп. 957 ед. хр. 1933–1980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8 – 95 лет со дня открытия нижегородских художественно-ремесленных мастерских – предшественников Горьковского (Нижегородского) художественного училища (1919).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 1919 году в особняке Рукавишниковых на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Верхне-Волжской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набережной были открыты свободные художественные мастерские. Здесь преподавали художники В.Ф.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Франкетти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А.В. Куприн, К.А. Чепцов. По предложению А.В. Куприна в 1921 году мастерские реформированы и переименованы в Нижегородский художественный техникум. В 1922 году директором техникума назначен А.С. Ястржембский. Ученики техникума принимали участие в городских выставках, оформлении спектаклей в студенческом театре. В 1923 году техникум переехал в здание на улице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Тихоновской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(ныне – ул. Ульянова, д. 10а). В 1926–1927 годах техникум вступил в кризисную пору: его задачей стала подготовка специалистов для производства предметов быта, художественной обработки металла, создания декоративной скульптуры, изделий из тканей. В 1928 году техникум был закрыт. Вновь открылся 17 августа 1935 года по инициативе Горьковского отделения союза художников. Задачей преподавательского коллектива техникума стала подготовка и воспитание молодых художников с педагогическим уклоном. 22 сентября 1936 года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переименован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 Горьковское художественное училище.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Художественного училища Горьковского областного управления культуры // ЦАНО. Ф. Р-6126. 3 0п. 11 ед. хр. 1923–1961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10 (22) – 180 лет со дня посещения Нижнего Новгорода императором Николаем I (1834).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Визит императора Николая I в Нижний Новгород осенью 1834 года имел огромное прогрессивное значение для кардинального переустройства города. По распоряжению монарха уже к 1835 году был разработан целый комплекс градостроительных мероприятий – значительный по объему, продуманный в деталях и учитывающий перспективы развития города. Планировалось очистить кремль от обывательских строений, проложить из верхней части города к реке транспортные съезды (Казанский, Георгиевский,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Зеленский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Похвалинский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), ликвидировать жилую застройку и огороды на откосах, сформировать набережные вдоль Волги, осуществить застройку каменными строениями и мощение булыжником главных улиц города и т.п.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Для реализации проектов градостроительного переустройства 10 августа 1836 года был учрежден Нижегородский комитет по устройству Нижнего Новгорода под председательством архитектора П.Д.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Готмана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План новой застройки города был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ысочайше утвержден 8 апреля 1839 года.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комитета по устройству Нижнего Новгорода // ЦАНО. Ф. 666. 1 оп. 452 ед. хр. 1836–1842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16 (27) – 215 лет подписанию указа о наименовании Нижегородской епархии Нижегородской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Арзамасской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(1799).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Учрежденная на Московском Соборе 1672 года Нижегородская епархия включала только часть территории Нижегородского края –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Нижегородский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Курмышский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уезды. Входившие же в состав края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Балахнинский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уезды числились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приписными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 Синодальной области и в границы Нижегородской епархии не вошли. Кроме Нижнего Новгорода, Алатыря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Курмыша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 управлению Нижегородского митрополита был отнесен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Ядрин. Первым митрополитом Нижегородским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Алаторским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был архимандрит Филарет. В 1799 году подписан Высочайший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указ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 которому г. Арзамас вошел в состав Нижегородских земель, а г. Алатырь был возвращен в Казанскую епархию. С этого времени территория епархии стала совпадать с границами губернии, а Нижегородские архипастыри именоваться Нижегородскими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Арзамасскими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Первым епископом Нижегородским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Арзамасским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стал Вениамин II (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Краснопевков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). В таком составе Нижегородская епархия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просуществовала до 1918 года.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 xml:space="preserve">Факты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28 (9 ноября) – 200 лет со дня подписания императором Александром I указа о роспуске народного ополчения (1814), принимавшего участие в походе русской армии в Европу в 1813–1814 годах.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После победоносного завершения боевых действий против наполеоновских войск на территории европейских государств и вступления армий союзников в пределы Франции начался вывод регулярной армии и ополчений в Россию. Согласно указу Александра I командующим русской армией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генерал-фельдмаршалу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М.Б. Барклаю-де-Толли и генералу Л.Л.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Беннигсену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надлежало распустить по домам ополчение, собранное во внутренних губерниях государства и принимавшее участие в заграничном походе. Всем чинам ополчения была объявлена благодарность «за ревность и усердие, оказанные ими во время службы» и предписывалось, «чтобы воины в недрах семейственных наслаждались среди трудов и промыслов, прежнему состоянию их приличных, полным благом и спокойствием».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Возвращение воинов-победителей из Европы было долгим: нижегородские ополченцы вступили в пределы губернии через три месяца – в феврале 1815 года. Из 11 тысяч воинов Нижегородского ополчения на Родину вернулись только около половины.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 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Указ Правительствующего сената во исполнение указа императора Александра I от 28 октября 1814 года о возвращении армии в пределы Отечества и роспуске ополчения. – 25 ноября 1814 года // ЦАНО. Ф. 1822. Оп. 3. Д. 1. Л. 133.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НОЯБРЬ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 xml:space="preserve">Люди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8 (19) – 220 лет со дня рождения Сергея Григорьевича Строганова (1794–1882), графа, генерала от кавалерии, государственного деятеля, мецената.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Выпускник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Института корпуса инженеров путей сообщения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Участник Отечественной войны 1812 года и заграничных походов русской армии 1813–1814 годов. Флигель-адъютант императора Александра I, а затем Николая I. Был учредителем первой в России рисовальной школы, бесплатной для детей всех сословий. В 1826–1835 годах – член комитета устройства учебных заведений. Основатель Императорской археологической комиссии; с 26 августа 1856 года – член Государственного совета; главный воспитатель великих князей, в том числе императора Александра III. В 1861 году сопровождал наследника престола цесаревича Николая во время его визита в Нижний Новгород. В период Крымской войны 13 марта 1855 года был назначен начальником формирующейся в Нижегородской губернии дружины Государственного подвижного ополчения. Род Строгановых внесен в 5-ю часть дворянской родословной книги Нижегородской губернии.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Документы, связанные с С.Г. Строгановым // ЦАНО. Родословное древо Строгановых (составил А.А. Вологдин) // ЦАНО. Ф. Р-790. Оп. 14. Д. 15. Л. 3; Канцелярия начальника Государственного подвижного ополчения // ЦАНО. Ф. 1655. 1 оп. 37 ед. хр. 1855–1856 г.; и др.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13 (26) – 110 лет со дня рождения Александра Ивановича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Парусова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(1904–1977), ученого-историка, преподавателя Горьковского государственного университета.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Ветлуге Костромской губернии. В 1922 году окончил школу II ступени, а 1924 году – Ветлужский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педтехникум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 1922–1924 годах возглавлял экономический отдел Ветлужского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укома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РКСМ. В 1925–1926 годах – председатель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Шарьинского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волостного отделения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Рабпрос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». Окончил историко-экономическое отделение Нижегородского государственного университета (1930). Преподавал историю классовой борьбы и историю СССР в Нижегородском техникуме водного транспорта, Горьковском педагогическом институте и других учебных заведениях города. 28 апреля 1938 года был арестован. С 1 января 1940 года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восстановлен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на работе в Горьковском пединституте. В 1946–1953 годах преподавал и возглавлял кафедру истории СССР в Горьковском государственном университете. В 1967–1977 годах профессор и профессор-консультант этой кафедры. Награжден орденами Трудового Красного Знамени и «Знак Почета».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18 (30) – 155 лет со дня рождения Сергея Михайловича Ляпунова (1859–1924), русского композитора, пианиста, дирижера.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имении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Плитники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Аликсановской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Васильсурского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 Нижегородской губернии. Отец – директор Ярославского Демидовского лицея, мать – талантливая пианистка. После смерти отца семья переехала в Нижний Новгород. Учился в Нижегородской губернской гимназии на Благовещенской площади. В 1873–1878 годах занимался в музыкальных классах, открытых при Нижегородском отделении Императорского русского музыкального общества под руководством В.Ю.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Виллуана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 Нижнем Новгороде начал сочинять музыку: здесь им написана «Концертная пьеса» для скрипки и фортепиано. В 1878 году поступил в Московскую консерваторию, которую окончил в 1883 году с золотой медалью. В начале 1880-х годов увлекся произведениями Могучей кучки (особенно, М.А.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Балакирева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 А.П. Бородина). Никогда не порывал с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Нижегородчиной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,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выезжая на лето на отдых в свое имение. В ноябре 1923 года уехал за границу на гастроли. Умер в Париже от сердечного приступа.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25 (7 декабря) – 120 лет со дня рождения Николая Васильевича Ильина (1894–1954), мастера художественного оформления книги.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Родился в Нижнем Новгороде. В 1910–1916 годах обучался на архитектурном отделении Московского училища живописи, ваяния и зодчества. С началом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ервой мировой войны был призван в армию, служил в запасных батальонах во Владимире и Нижнем Новгороде. В действующей армии был тяжело ранен и демобилизован. В декабре 1918 года добровольцем вступил в ряды Красной армии.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июле 1920 года был назначен в Нижний Новгород исполняющим обязанности помощника начальника курсов всеобуча.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После демобилизации в ноябре 1922 года поступил в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Нижполиграф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» на должность «конструктора книги». Освоил навыки технического редактора, книжного графика, художника-оформителя. Работы Н.В. Ильина представляли «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Нижполиграф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» на европейских книжных выставках и были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удосто</w:t>
                  </w:r>
                  <w:r w:rsidR="00417A25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высоких наград – в Лондоне (1923), Париже (1925), Лейпциге (1927),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Винтертуре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(1929) и пр. По его инициативе при Нижегородской архивно-этнологической комиссии было создано Общество любителей книги. В 1930 году переехал в Москву.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30 (12 декабря) – 195 лет со дня рождения преосвященного Нектария (Николая Самойловича Надеждина) (1819–1873), архиепископа Нижегородского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Арзамасского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Уроженец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Моршанска Тамбовской губернии. Происходил из семьи священнослужителя. В 1839 году окончил Тамбовскую духовную семинарию. В период обучения в Киевской духовной академии был пострижен в монашество. К моменту вступления на Нижегородскую кафедру уже имел большой опыт пастырской, организаторской и педагогической работы в других епархиях.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Со вступлением в управление Нижегородской епархией 29 сентября 1860 года принял на себя обязанности почетного члена Попечительства о детских приютах. 4 апреля 1865 года за усердие в деле просвещения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благоустроения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Нижегородской епархии был удостоен ордена Святой Анны I степени. 14 мая 1867 года за вклад в устройство духовно-учебных учреждений епархии (составление проектов уставов духовных семинарий и училищ) возведен в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сан архиепископа.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События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1929 – 85 лет со времени организации швейной фабрики № 2 имени А.А. Жданова (ныне – НШ ЗАО «Восход»).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Швейная фабрика была открыта в здании бывшего машиностроительного завода Добровых 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Набгольц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Изначально выпускала спецодежду для тружеников тяжелой индустрии. С 1930 года – специализированное предприятие по выпуску мужской одежды. В годы Великой Отечественной войны фабрика перешла на выпуск обмундирования для военнослужащих. Коллектив предприятия был награжден Красным знаменем Государственного Комитета Обороны. В 1960-е годы предприятие получило право первыми в стране выпускать четыре изделия с государственным знаком качества. В 1963 году на его базе создано крупнейшее в РСФСР производственное объединение «Восход» по изготовлению мужской и детской верхней одежды.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Документы Производственного объединения «Восход» Горьковского швейного треста 1-го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Росглавшвейпрома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 Министерства легкой промышленности РСФСР // ЦАНО. Ф. Р-2506. 7 оп. 710 ед. хр. 1921–1966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8 – 75 лет со дня открытия Горьковской детской железной дороги (1939).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Горьковская Детская железная дорога (ДЖД) – одна из старейших детских железных дорог в России. Строилась методом народной стройки. На сегодняшний день ее протяженность 3,5 км. На магистрали действуют три станции: «Родина», «Пушкино» и «Счастливая». Локомотивный парк дороги составляют два тепловоза ТУ-2, один тепловоз ТУ-7 и единственный в России действующий узкоколейный паровоз КП-4 № 430. За время существования ДЖД на ней было подготовлено более 35 тысяч юных железнодорожников. В кружках и студиях занимается более 1100 детей, из них в железнодорожных кружках – более 700 человек.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Является структурным подразделением Горьковской железной дороги, которая полностью финансирует работу и мероприятия ДЖД.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Детской железной дороги им. А.М. Горького Горьковского отделения Управления Горьковской ордена Трудового Красного Знамени железной дороги // ЦАНО. Ф. Р-939. 1 оп. 221 ед. хр. 1939–1992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30 – 25 лет со дня создания общественной организации «Нижегородский краевед» (1989).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            У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чредительная конференция общества состоялась в Доме культуры работников просвещения. Проект устава был предложен историком-краеведом Ю.Г.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Галаем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Председателем общества избрали И.А. Кирьянова. С момента создания общество принимает активное участие в краеведческих проектах Нижнего Новгорода и области. Члены общества публикуют свои исследования в изданиях материалов конференций и тематических сборниках. Основной формой работы общества являются краеведческие чтения, ежемесячно проходящие в НГОУНБ им. В.И. Ленина. До 2 ноября 2012 года общество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 xml:space="preserve">«Нижегородский краевед» возглавлял доктор юридических наук, профессор Ю.Г.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Галай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Факты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3 – 50 лет со дня преобразования села Воротынец в рабочий поселок (1964).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Первые свидетельства о существовании Воротынца встречаются в Писцовой книге Дмитрия Лодыгина 1621–1623 годов и в духовной грамоте князя И.М.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Воротынсого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1626–1627 годов. Вероятно, Воротынец был основан в период 1617–1623 годов. В начале XVIII века Петр I пожаловал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Барминскую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волость, в состав которой входил Воротынец, графу Ф.А. Головину, при котором село процветало, став крупным торгово-промышленным поселением. К 1820-м годам его владельцы разорились и лишились Воротынского имения. С 1823 года Воротынец – удельное село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Васильсурского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 первые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годы советской власти Воротынец был в составе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Васильсурского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уезда, а затем относился к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Лысковскому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 1929 году после разделения территории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Лысковского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 Воротынец стал районным центром. В 1964 году село получило статус рабочего посёлка (посёлка городского типа). Здесь действуют предприятия пищевой промышленности (ОАО «Воротынский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маслосырзавод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» и хлебозавод), функционирует завод испытательного оборудования.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ДЕКАБРЬ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6 (17) – 305 лет со дня рождения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Димитрия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(Сеченова) (1706–1767), миссионера, епископа Нижегородского (1742–1748).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Даниил Андреевич Сеченов родился в дворянской семье. Духовное образование получил в Московской славяно-греко-латинской академии (1730). В 1735 году был пострижен в монашество и наречен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Димитрием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11 сентября 1740 года возведен в сан архимандрита и назначен управляющим делами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новокрещенных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Казанской, Нижегородской, Астраханской и Воронежской губерний. В 1742 году был назначен епископом нижегородским. Во главе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Новокрещенской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конторы проводил активную миссионерскую деятельность в Нижегородской епархии. За годы его пребывания в должности правящего архиерея (1742–1748) в Нижегородской губернии количество крещеных иноверцев значительно возросло, появились целые волости, в которых некрещеных иноверцев (кроме татар) не осталось.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7 – 105 лет со дня рождения Бориса Алексеевича Королева (1909–2010), академика Российской академии медицинских наук, нижегородского хирурга.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Родился в семье земского врача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Васильского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уезда Нижегородской губернии. Окончил Горьковский медицинский институт (1929). В 1934 году был призван на службу в армию в должности полкового врача Нижегородской дивизии. В годы Великой Отечественной войны – ведущий хирург и консультант развернутых в Горьком эвакогоспиталей № 2807 и 2808, научный сотрудник Горьковской областной станции переливания крови. В 1944 году защитил кандидатскую диссертацию «Плазма и сыворотка как заменители цельной крови». В 1955 году провел первые в городе успешные операции на сердце. Инициатор создания Нижегородской специализированной кардиохирургической клинической больницы. Опубликовал более 500 научных трудов, включая 13 монографий. Многократно был награжден орденами и медалями. С 1976 года – почетный гражданин Нижнего Новгорода, а с 1999 года – Нижегородской области.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8 – 85 лет со дня рождения Николая Иосифовича Кваши (1929–2004), генерального конструктора ЦКБ «Лазурит».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 Родился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Кировограде на Украине. В 1953 году окончил </w:t>
                  </w:r>
                  <w:proofErr w:type="spellStart"/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энерго-машиностроительный</w:t>
                  </w:r>
                  <w:proofErr w:type="spellEnd"/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факультет Харьковского политехнического института. По распределению был направлен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Горький на завод «Красное Сормово», где работал в бюро автоматизации и механизации производства. При его участии были автоматизированы прокатный стан, мартеновские печи и другие производства завода. С 1957 года работал в СКБ-112 (впоследствии ЦКБ «Лазурит»). В 1970–1980-е годы был главным разработчиком атомной подводной лодки «Барракуда». Принимал участие в стодневном автономном подводном плавании лодки. В 1993 году возглавил ОАО ЦКБ «Лазурит», был его генеральным конструктором. Являлся действительным членом Академии транспорта России. В 1996 году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удостоен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звания Героя России, а в 2000 году – ордена «За заслуги перед Отечеством III степени». Был почетным гражданином Нижегородской области.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27 (8 января) – 130 лет со времени начала нижегородского периода (1884–1896) жизни Владимира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Галактионовича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Короленко (1853–1921).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Родился на Украине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Житомире в семье судебного чиновника. В Нижний Новгород прибыл после 5-летнего заключения в тюрьме и ссылки в Сибири (как «политически неблагонадежный» был лишен права жить в столицах). За 11 лет проживания в Нижнем Новгороде стал заметной фигурой культурной жизни города. Занимался журналистской и литературно-публицистической деятельностью: был корреспондентом в газетах «Нижегородский листок», «Русские ведомости» и казанском «Волжском вестнике». Здесь им созданы многочисленные рассказы и повести (в том числе «Слепой музыкант», «Павловские очерки», «В голодный год»). Принимал деятельное участие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работе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созданной в 1887 году Нижегородской губернской ученой архивной комиссии. В 1891–1892 годах участвовал в организации общественной помощи голодающим крестьянам Нижегородской губернии, лично выезжал в уезды. В 1893 году выступил в защиту крестьян-вотяков (удмуртов) Вятской губернии, ложно обвиненных в совершении языческих ритуалов.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Именем В.Г. Короленко названа одна из улиц Нижнего Новгорода.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28 (9 января 1900) – 115 лет со дня рождения Василия Гавриловича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Грабина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(1899–1980), конструктора артиллерийского оружия.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Родился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Краснодаре. В 1920–1925 годах служил в Красной армии. В 1930 году окончил Ленинградскую военно-техническую академию имени Ф.Э. Дзержинского. С 1934 по 1942 год работал инженером-конструктором, а затем начальником конструкторского бюро завода «Новое Сормово» в г. Горьком. Разработал ряд новых систем артиллерийского вооружения: 76-мм пушку трех образцов, 57-мм пушку, 100-мм полевую пушку, многие из которых выпускались на горьковских предприятиях и успешно применялись в годы Великой Отечественной войны 1941–1945 годов. Разработал и применил методы скоростного проектирования артиллерийских систем, что позволило организовать в короткие сроки массовое производство новых образцов оружия для обеспечения армии. Неоднократный лауреат Государственной премии, награжден высшими государственными орденами.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444444"/>
                      <w:sz w:val="18"/>
                      <w:szCs w:val="18"/>
                    </w:rPr>
                    <w:t>События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1934 – 80 лет с момента открытия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Арзамасского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 государственного педагогического института им. А.П. Гайдара.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Был открыт как учительский институт. С момента создания является одним из крупнейших вузов юга Нижегородской области. С 1966 года носит имя А.П. Гайдара. В настоящее время в институте на дневном и заочном отделении обучаются более 4 тысяч студентов. В вузе действуют 7 факультетов, ведется обучение по 15 специальностям. Является организатором тематических конференций и других научных мероприятий.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5 (16) – 235 лет со дня учреждения Нижегородской казенной палаты – основного контрольно-финансового органа Нижегородской губернии (1779).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  Была создана на основании «Учреждения для управления губерний Всероссийской империи» (1775). Находилась в ведении Сената (с 1810 года – Министерства финансов). Ведала учетом государственных доходов и расходов, в том числе доходов казенных монополий. Контролировала поступление всех видов налогов, состояние и количество облагаемых единиц (население, земля, торговля, промышленные заведения и т.п.). Проводила учетно-статистическую работу по ревизиям податного населения (до 1835 года), контролировала выполнение рекрутской повинности (до 1874 года). Ликвидирована декретом Совнаркома РСФСР от 31 октября 1918 года.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Нижегородской казенной палаты // ЦАНО. Ф. 60. 15 оп. 23867 ед. хр. 1780–1920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11 – 85 лет со дня основания Нижегородского НИИ детской гастроэнтерологии (1929), ныне – ФГБУ «Нижегородский научно-исследовательский институт детской гастроэнтерологии» Минздрава России.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Организован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постановением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президиума Нижегородского крайисполкома как Областной институт охраны материнства и младенчества. Первый директор – Р.Я.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Сандлер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Во время Великой Отечественной войны 1941–1945 годов помещение института было отдано под терапевтическую клинику областной больницы. С марта 1945 года институт восстановлен под названием «Областной научно-исследовательский педиатрический институт». В 1950–1960-е годы здесь активно изучались хронические пневмония, ревматизм и гипертоническая болезнь у детей.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Начиная с 1970-х годов основным направлением становится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изучение проблем детской гастроэнтерологии. В 1991 году был переименован в Нижегородский научно-исследовательский институт детской гастроэнтерологии. В настоящее является федеральным научным центром, оказывающим высокотехнологичную и специализированную медицинскую помощь детям со всех территорий Российской Федерации.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Горьковского научно-исследовательского педиатрического института Министерства здравоохранения РСФСР // ЦАНО. Ф. Р-6092. 3 оп. 580 ед. хр. 1940–</w:t>
                  </w: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br/>
                    <w:t>1980 гг.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15 – 75 лет со дня открытия первого в стране памятника летчику-испытателю Валерию Павловичу Чкалову (1939).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Автор первого в стране памятника легендарному летчику – скульптор И.А. Менделевич. Им была создана авторская гипсовая копия с мраморной скульптуры. Памятник был установлен в поселке Высоково (ныне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–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ормовский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 города), где В.П. Чкалов неоднократно бывал в гостях у близких родственников. 16 сентября 1994 года по решению администрации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Сормовского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района на его месте установлен новый памятник В.П. Чкалову – бронзовый бюст работы скульптора П.И. Гусева и художника Ю.Г. Улитина.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20 (1 января 1835) – 180 лет со дня утверждения «Положения о статистических комитетах в губерниях» (1834).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Высочайше утвержденные «Правила для статистического отделения при Совете Министерства внутренних дел и статистических комитетов в губерниях» регламентировали деятельность губернских статистических комитетов, создававшихся </w:t>
                  </w: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lastRenderedPageBreak/>
                    <w:t>для сбора и разработки данных официальной статистики в губерниях. На основании собранных сведений комитетам предписывалось составлять подробные описания губерний: их управления, хозяйства, промышленности и торговли, населения и т.п.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Одним из первых после принятия 28 января (10 февраля) 1835 года Сенатом указа об организации губернских статистических комитетов был учрежден Нижегородский губернский статистический комитет. Первоначально его деятельность состояла в сборе статистических и этнографических сведений о губернии. Первого секретаря комитета А.П. Смирнова в 1865 году сменил А.С.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Гациский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. Комитет заседал в Губернаторском доме, протоколы своей работы публиковал в печати. В 1862–1897 годах им было проведено 98 местных и одна всеобщая перепись. В 1916 году организовал проведение в губернии Всероссийской сельскохозяйственной переписи. Помимо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основной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, члены комитета вели исследовательскую краеведческую работу, публиковали свои труды.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Ликвидирован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Постановлением Совнаркома «О местных статистических учреждениях» от 15 сентября 1918 года.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>Документы Нижегородского губернского статистического комитета // ЦАНО. Ф. 61. 2 оп. 1280 ед. хр. 1835–1917 гг.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 xml:space="preserve">27 – 90 лет со дня начала регулярного местного радиовещания в Нижнем Новгороде (1924).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Нижегородская широковещательная станция (вторая в СССР после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Московской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) начала работу в помещении Нижегородской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радиолаборатории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22 декабря 1924 года. Была названа в честь первого директора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радиолаборатории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В.М. Лещинского. Регулярное радиовещание началось с 27 декабря 1924 года. Организация радиопередач была поручена губернскому совету профсоюзов, при котором создается радиобюро. С августа 1925 года станция вещала 2 раза в неделю по 1 часу 20 минут. С весны 1926 года появились передачи для различных социальных и возрастных групп населения. Уже к началу 1926 года в губернии насчитывалось около 4 тысяч зарегистрированных радиоприемников. К концу 1927 года для радиостанции было построено отдельное здание, начала работать центральная усилительная установка, обслуживающая уличные репродукторы.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i/>
                      <w:iCs/>
                      <w:color w:val="444444"/>
                      <w:sz w:val="18"/>
                      <w:szCs w:val="18"/>
                    </w:rPr>
                    <w:t xml:space="preserve">Факты 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11 – 20 лет с начала военных действий на территории Чеченской республики – Первой чеченской войны (1994–1996).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11 декабря 1994 года Президент Российской Федерации Б.Н. Ельцин подписал Указ «О мерах по обеспечению законности, правопорядка и общественной безопасности на территории Чеченской Республики». В тот же день подразделения объединенной группировки российских войск вступили на территорию Чечни. 31 декабря 1994 года начался штурм столицы республики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. Грозного, в результате которого к февралю 1995 года город был фактически уничтожен и превращен в руины. Российские войска понесли огромные потери. После подписания 31 августа 1996 года мирного соглашения начался вывод федеральных войск.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          Итогами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ервой чеченской войны стали поражение и федеральных войск, массовые разрушения и жертвы, а в последствии – Вторая чеченская кампания (1999–2009). В боевых действиях в Чечне принимали участие нижегородские военнослужащие и сотрудники правоохранительных органов, многие из которых получили ранения, а другие не вернулись домой. 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b/>
                      <w:bCs/>
                      <w:color w:val="444444"/>
                      <w:sz w:val="18"/>
                      <w:szCs w:val="18"/>
                    </w:rPr>
                    <w:t>16 – 50 лет со дня преобразования поселка Заволжье в город (1964).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            Расположен в Городецком районе Нижегородской области на низком правом берегу Волги, противоположном Городцу, в </w:t>
                  </w:r>
                  <w:proofErr w:type="gram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связи</w:t>
                  </w:r>
                  <w:proofErr w:type="gram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 xml:space="preserve"> с чем и получил название. Как поселок образовался в 1947 году на месте деревни Пестово из поселения рабочих, строивших Горьковскую (Нижегородскую) ГЭС. После открытия станции в конце 1950-х годов поселок получил развитие как промышленный центр. Расположение на пересечении крупных областных автодорог и на конечной станции железнодорожной ветки было удобно для размещения здесь промышленных предприятий, обеспечивших работой бывших строителей электростанции. В Заволжье были созданы моторный завод (филиал </w:t>
                  </w:r>
                  <w:proofErr w:type="spellStart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ГАЗа</w:t>
                  </w:r>
                  <w:proofErr w:type="spellEnd"/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), заводы гусеничных тягачей, железобетонных конструкций, деревообрабатывающее и другие предприятия. Застройка центральной части города охраняется как памятник архитектуры советского периода.</w:t>
                  </w:r>
                </w:p>
                <w:p w:rsidR="001D3718" w:rsidRPr="001D3718" w:rsidRDefault="001D3718" w:rsidP="001D3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</w:pPr>
                  <w:r w:rsidRPr="001D3718">
                    <w:rPr>
                      <w:rFonts w:ascii="Arial CYR" w:eastAsia="Times New Roman" w:hAnsi="Arial CYR" w:cs="Arial CYR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D3718" w:rsidRPr="001D3718" w:rsidRDefault="001D3718" w:rsidP="001D3718">
            <w:pPr>
              <w:spacing w:after="0" w:line="240" w:lineRule="auto"/>
              <w:rPr>
                <w:rFonts w:ascii="Arial CYR" w:eastAsia="Times New Roman" w:hAnsi="Arial CYR" w:cs="Arial CYR"/>
                <w:color w:val="444444"/>
                <w:sz w:val="18"/>
                <w:szCs w:val="18"/>
              </w:rPr>
            </w:pPr>
          </w:p>
        </w:tc>
      </w:tr>
    </w:tbl>
    <w:p w:rsidR="00027300" w:rsidRDefault="00027300"/>
    <w:sectPr w:rsidR="00027300" w:rsidSect="00C06A2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A2C"/>
    <w:rsid w:val="00027300"/>
    <w:rsid w:val="001A47FC"/>
    <w:rsid w:val="001D3718"/>
    <w:rsid w:val="00253DDD"/>
    <w:rsid w:val="002D3612"/>
    <w:rsid w:val="00300087"/>
    <w:rsid w:val="00417A25"/>
    <w:rsid w:val="005A2C33"/>
    <w:rsid w:val="00606683"/>
    <w:rsid w:val="00912576"/>
    <w:rsid w:val="00C06A2C"/>
    <w:rsid w:val="00D01362"/>
    <w:rsid w:val="00FC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3"/>
  </w:style>
  <w:style w:type="paragraph" w:styleId="1">
    <w:name w:val="heading 1"/>
    <w:basedOn w:val="a"/>
    <w:link w:val="10"/>
    <w:uiPriority w:val="9"/>
    <w:qFormat/>
    <w:rsid w:val="001D3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11">
    <w:name w:val="u11"/>
    <w:basedOn w:val="a0"/>
    <w:rsid w:val="00C06A2C"/>
    <w:rPr>
      <w:u w:val="single"/>
    </w:rPr>
  </w:style>
  <w:style w:type="character" w:customStyle="1" w:styleId="t1381">
    <w:name w:val="t1381"/>
    <w:basedOn w:val="a0"/>
    <w:rsid w:val="00C06A2C"/>
    <w:rPr>
      <w:rFonts w:ascii="Arial" w:hAnsi="Arial" w:cs="Arial" w:hint="default"/>
      <w:color w:val="9E0000"/>
      <w:sz w:val="42"/>
      <w:szCs w:val="42"/>
    </w:rPr>
  </w:style>
  <w:style w:type="character" w:customStyle="1" w:styleId="t1391">
    <w:name w:val="t1391"/>
    <w:basedOn w:val="a0"/>
    <w:rsid w:val="00C06A2C"/>
    <w:rPr>
      <w:rFonts w:ascii="Times New Roman" w:hAnsi="Times New Roman" w:cs="Times New Roman" w:hint="default"/>
      <w:color w:val="2A2A92"/>
      <w:sz w:val="35"/>
      <w:szCs w:val="35"/>
    </w:rPr>
  </w:style>
  <w:style w:type="character" w:customStyle="1" w:styleId="t2610">
    <w:name w:val="t2610"/>
    <w:basedOn w:val="a0"/>
    <w:rsid w:val="00C06A2C"/>
    <w:rPr>
      <w:rFonts w:ascii="Times New Roman" w:hAnsi="Times New Roman" w:cs="Times New Roman" w:hint="default"/>
      <w:color w:val="7F0000"/>
      <w:sz w:val="29"/>
      <w:szCs w:val="29"/>
    </w:rPr>
  </w:style>
  <w:style w:type="character" w:customStyle="1" w:styleId="t1401">
    <w:name w:val="t1401"/>
    <w:basedOn w:val="a0"/>
    <w:rsid w:val="00C06A2C"/>
    <w:rPr>
      <w:rFonts w:ascii="Times New Roman" w:hAnsi="Times New Roman" w:cs="Times New Roman" w:hint="default"/>
      <w:color w:val="007F00"/>
      <w:sz w:val="35"/>
      <w:szCs w:val="35"/>
    </w:rPr>
  </w:style>
  <w:style w:type="character" w:customStyle="1" w:styleId="t791">
    <w:name w:val="t791"/>
    <w:basedOn w:val="a0"/>
    <w:rsid w:val="00C06A2C"/>
    <w:rPr>
      <w:rFonts w:ascii="Times New Roman" w:hAnsi="Times New Roman" w:cs="Times New Roman" w:hint="default"/>
      <w:color w:val="2A2A92"/>
      <w:sz w:val="36"/>
      <w:szCs w:val="36"/>
    </w:rPr>
  </w:style>
  <w:style w:type="character" w:customStyle="1" w:styleId="t295">
    <w:name w:val="t295"/>
    <w:basedOn w:val="a0"/>
    <w:rsid w:val="00C06A2C"/>
    <w:rPr>
      <w:rFonts w:ascii="Times New Roman" w:hAnsi="Times New Roman" w:cs="Times New Roman" w:hint="default"/>
      <w:color w:val="2A2A92"/>
      <w:sz w:val="29"/>
      <w:szCs w:val="29"/>
    </w:rPr>
  </w:style>
  <w:style w:type="paragraph" w:styleId="a3">
    <w:name w:val="Balloon Text"/>
    <w:basedOn w:val="a"/>
    <w:link w:val="a4"/>
    <w:uiPriority w:val="99"/>
    <w:semiHidden/>
    <w:unhideWhenUsed/>
    <w:rsid w:val="00C0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371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3718"/>
    <w:rPr>
      <w:color w:val="444444"/>
      <w:u w:val="single"/>
    </w:rPr>
  </w:style>
  <w:style w:type="paragraph" w:styleId="a6">
    <w:name w:val="Normal (Web)"/>
    <w:basedOn w:val="a"/>
    <w:uiPriority w:val="99"/>
    <w:unhideWhenUsed/>
    <w:rsid w:val="001D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1D3718"/>
    <w:rPr>
      <w:b/>
      <w:bCs/>
    </w:rPr>
  </w:style>
  <w:style w:type="character" w:styleId="a8">
    <w:name w:val="Emphasis"/>
    <w:basedOn w:val="a0"/>
    <w:uiPriority w:val="20"/>
    <w:qFormat/>
    <w:rsid w:val="001D3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5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92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5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1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0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4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ru.wikipedia.org/wiki/%D0%A1%D0%B2%D1%8F%D1%82%D0%BE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v.nnov.ru/" TargetMode="External"/><Relationship Id="rId12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ru.wikipedia.org/wiki/%D0%90%D1%84%D0%B3%D0%B0%D0%BD%D0%B8%D1%81%D1%82%D0%B0%D0%BD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D%D0%B0%D1%81%D0%B5%D0%BB%D0%B5%D0%BD%D0%B8%D0%B5_%D0%90%D1%84%D0%B3%D0%B0%D0%BD%D0%B8%D1%81%D1%82%D0%B0%D0%BD%D0%B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.wikipedia.org/wiki/%D0%90%D1%84%D0%B3%D0%B0%D0%BD%D1%81%D0%BA%D0%B8%D0%B5_%D0%BC%D0%BE%D0%B4%D0%B6%D0%B0%D1%85%D0%B5%D0%B4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36</Pages>
  <Words>21933</Words>
  <Characters>125024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2014-01-02T17:32:00Z</dcterms:created>
  <dcterms:modified xsi:type="dcterms:W3CDTF">2014-01-02T18:51:00Z</dcterms:modified>
</cp:coreProperties>
</file>