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7" w:rsidRDefault="000D09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85957" w:rsidRDefault="000D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оснащения МАОУ СШ №8</w:t>
      </w:r>
    </w:p>
    <w:p w:rsidR="00E85957" w:rsidRDefault="000D092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Ввод в эксплуатацию здания – 1 октября 1994 г.</w:t>
      </w:r>
    </w:p>
    <w:p w:rsidR="00E85957" w:rsidRDefault="000D0927">
      <w:pPr>
        <w:numPr>
          <w:ilvl w:val="1"/>
          <w:numId w:val="1"/>
        </w:numPr>
        <w:tabs>
          <w:tab w:val="left" w:pos="426"/>
        </w:tabs>
        <w:spacing w:after="0" w:line="240" w:lineRule="auto"/>
        <w:ind w:hanging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-  560 чел.</w:t>
      </w:r>
    </w:p>
    <w:p w:rsidR="00E85957" w:rsidRDefault="000D0927">
      <w:pPr>
        <w:numPr>
          <w:ilvl w:val="1"/>
          <w:numId w:val="1"/>
        </w:numPr>
        <w:tabs>
          <w:tab w:val="left" w:pos="426"/>
        </w:tabs>
        <w:spacing w:after="0" w:line="240" w:lineRule="auto"/>
        <w:ind w:hanging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Реальное наполнение – 528чел.</w:t>
      </w:r>
    </w:p>
    <w:p w:rsidR="00E85957" w:rsidRDefault="00E85957">
      <w:pPr>
        <w:tabs>
          <w:tab w:val="left" w:pos="1534"/>
        </w:tabs>
        <w:spacing w:after="0" w:line="240" w:lineRule="auto"/>
        <w:ind w:left="1534"/>
      </w:pPr>
    </w:p>
    <w:tbl>
      <w:tblPr>
        <w:tblW w:w="921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657"/>
        <w:gridCol w:w="937"/>
        <w:gridCol w:w="1723"/>
        <w:gridCol w:w="4897"/>
      </w:tblGrid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единиц оборудования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E8595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3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 – 1шт.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агрегат – 1шт.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жарочный шкаф–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пароварочный–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электрокипятильник–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электрокотёл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посудомоечная–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электросковорода-1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резки хлеба-1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 универсальный-1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стационарный-1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передвижной-1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очистки свежей рыбы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кроволновая печь – 1 шт.</w:t>
            </w: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320,9 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«Владимир» - 2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со стойкой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однополосная – 2шт.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 – 1шт.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одноканальная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– 2 шт.</w:t>
            </w: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rPr>
          <w:trHeight w:val="964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Информационно-библиотечный центр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 зал-255,6 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Книгохранилище-50,0 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E8595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рабочего места библиотекаря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FC-108 - 1шт.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E8595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Большой-613,4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E8595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Перекладина съемная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разновысокие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Канат –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 гимнастический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Трамплин гимнастический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– 5шт.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 – 15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– 8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гимнастические – 1 п.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– 1шт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теннисный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Малый-288,9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– 3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Кольца гимнастические – 1 п.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– 5шт.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 – 11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– 8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Кабинет хореографии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Душевые, раздевалки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циркулярный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Теплообменник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 для прыжков в длину, ворота футбольные. Стойки для волейбола, баскетбола, беговая дорожка, сектор для метания, элементы полосы препятствия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Теннисный корт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Игровые площадки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Санузлы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11-17</w:t>
            </w:r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11-17</w:t>
            </w:r>
          </w:p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для мальчиков</w:t>
            </w:r>
          </w:p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для девочек</w:t>
            </w:r>
          </w:p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для сотрудников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- 2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напольные-1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медикаментов -3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– 1шт.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бактерицидная лампа–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смотровая–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тонометер-2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термометр-25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резиновый-2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 первой помощи-3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бикс-2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(бойлер)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мед.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психолога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рганизатора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57,5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социального педагога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19,2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</w:t>
            </w: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– 3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 «Калашникова» - 1 шт.</w:t>
            </w: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Мастерская столярная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 –16шт.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деревообрабатывающий мастер-универсал–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аккумуляторный–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лобзик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тарельчато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-ленточный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электролобзик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фрезер – 1 шт.</w:t>
            </w:r>
          </w:p>
        </w:tc>
      </w:tr>
      <w:tr w:rsidR="00E85957">
        <w:trPr>
          <w:trHeight w:val="1436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Мастерская слесарная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токарно-винторезный станок – 1 шт.</w:t>
            </w: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Мастерская кулинарии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 электрическая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– 2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Швейная мастерская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швейная – 5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Лекционная аудитория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– 1 шт.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 проектор – 1 шт.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– 1 шт.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Кабинеты математики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520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0D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(большой)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истории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_DdeLink__775_15931695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E8595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Кабинеты информатики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- 11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</w:t>
            </w:r>
          </w:p>
        </w:tc>
      </w:tr>
      <w:tr w:rsidR="00E85957">
        <w:trPr>
          <w:trHeight w:val="628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- 13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957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– 1 шт.</w:t>
            </w:r>
          </w:p>
        </w:tc>
      </w:tr>
      <w:tr w:rsidR="00E85957"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c>
          <w:tcPr>
            <w:tcW w:w="15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 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57">
        <w:trPr>
          <w:trHeight w:val="600"/>
        </w:trPr>
        <w:tc>
          <w:tcPr>
            <w:tcW w:w="1559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Начальная школа</w:t>
            </w: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—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– 2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– 1 шт.</w:t>
            </w:r>
          </w:p>
        </w:tc>
      </w:tr>
      <w:tr w:rsidR="00E85957">
        <w:trPr>
          <w:trHeight w:val="600"/>
        </w:trPr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E8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52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2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85957" w:rsidRDefault="000D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 – 1 шт.</w:t>
            </w:r>
          </w:p>
        </w:tc>
      </w:tr>
    </w:tbl>
    <w:p w:rsidR="00E85957" w:rsidRDefault="00E85957">
      <w:pPr>
        <w:jc w:val="center"/>
      </w:pPr>
    </w:p>
    <w:sectPr w:rsidR="00E85957">
      <w:pgSz w:w="11906" w:h="16838"/>
      <w:pgMar w:top="709" w:right="850" w:bottom="28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80D"/>
    <w:multiLevelType w:val="multilevel"/>
    <w:tmpl w:val="6B40F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316F99"/>
    <w:multiLevelType w:val="multilevel"/>
    <w:tmpl w:val="3C0E2E3E"/>
    <w:lvl w:ilvl="0">
      <w:start w:val="1"/>
      <w:numFmt w:val="bullet"/>
      <w:lvlText w:val=""/>
      <w:lvlJc w:val="left"/>
      <w:pPr>
        <w:ind w:left="814" w:hanging="454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"/>
      <w:lvlJc w:val="left"/>
      <w:pPr>
        <w:ind w:left="1534" w:hanging="454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957"/>
    <w:rsid w:val="000D0927"/>
    <w:rsid w:val="00E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35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qFormat/>
    <w:rsid w:val="00F70864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Текст выноски Знак"/>
    <w:basedOn w:val="a1"/>
    <w:uiPriority w:val="99"/>
    <w:semiHidden/>
    <w:qFormat/>
    <w:rsid w:val="00AB20D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sid w:val="00F70864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B20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1114</Words>
  <Characters>6354</Characters>
  <Application>Microsoft Office Word</Application>
  <DocSecurity>0</DocSecurity>
  <Lines>52</Lines>
  <Paragraphs>14</Paragraphs>
  <ScaleCrop>false</ScaleCrop>
  <Company>МОУ СОШ №48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48</dc:creator>
  <cp:lastModifiedBy>Секретарь</cp:lastModifiedBy>
  <cp:revision>12</cp:revision>
  <cp:lastPrinted>2015-10-28T07:44:00Z</cp:lastPrinted>
  <dcterms:created xsi:type="dcterms:W3CDTF">2015-09-22T10:15:00Z</dcterms:created>
  <dcterms:modified xsi:type="dcterms:W3CDTF">2016-07-01T07:02:00Z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